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F5F7" w14:textId="77777777" w:rsidR="008912DB" w:rsidRDefault="008912DB">
      <w:pPr>
        <w:tabs>
          <w:tab w:val="left" w:pos="3960"/>
        </w:tabs>
        <w:spacing w:line="276" w:lineRule="auto"/>
        <w:jc w:val="right"/>
      </w:pPr>
    </w:p>
    <w:p w14:paraId="4E16CE62" w14:textId="77777777" w:rsidR="008912DB" w:rsidRDefault="00000000">
      <w:pPr>
        <w:spacing w:line="276" w:lineRule="auto"/>
        <w:jc w:val="center"/>
        <w:rPr>
          <w:b/>
          <w:bCs/>
          <w:sz w:val="32"/>
          <w:szCs w:val="32"/>
        </w:rPr>
      </w:pPr>
      <w:r>
        <w:rPr>
          <w:b/>
          <w:bCs/>
          <w:sz w:val="32"/>
          <w:szCs w:val="32"/>
        </w:rPr>
        <w:t>MINISTERUL EDUCAȚIEI ȘI CERCETĂRII AL REPUBLICII MOLDOVA</w:t>
      </w:r>
    </w:p>
    <w:p w14:paraId="5BF874A5" w14:textId="77777777" w:rsidR="008912DB" w:rsidRDefault="008912DB">
      <w:pPr>
        <w:spacing w:line="276" w:lineRule="auto"/>
        <w:jc w:val="center"/>
        <w:rPr>
          <w:b/>
          <w:bCs/>
          <w:sz w:val="28"/>
          <w:szCs w:val="28"/>
        </w:rPr>
      </w:pPr>
    </w:p>
    <w:p w14:paraId="659FBF1F" w14:textId="77777777" w:rsidR="008912DB" w:rsidRDefault="008912DB">
      <w:pPr>
        <w:spacing w:line="276" w:lineRule="auto"/>
        <w:jc w:val="center"/>
        <w:rPr>
          <w:b/>
          <w:bCs/>
          <w:sz w:val="28"/>
          <w:szCs w:val="28"/>
        </w:rPr>
      </w:pPr>
    </w:p>
    <w:p w14:paraId="3C73F8A8" w14:textId="77777777" w:rsidR="008912DB" w:rsidRDefault="008912DB">
      <w:pPr>
        <w:spacing w:line="276" w:lineRule="auto"/>
        <w:jc w:val="center"/>
        <w:rPr>
          <w:b/>
          <w:bCs/>
          <w:sz w:val="28"/>
          <w:szCs w:val="28"/>
        </w:rPr>
      </w:pPr>
    </w:p>
    <w:p w14:paraId="48170A31" w14:textId="77777777" w:rsidR="008912DB" w:rsidRDefault="00000000">
      <w:pPr>
        <w:tabs>
          <w:tab w:val="left" w:pos="3960"/>
        </w:tabs>
        <w:spacing w:line="360" w:lineRule="auto"/>
        <w:rPr>
          <w:sz w:val="28"/>
          <w:szCs w:val="28"/>
        </w:rPr>
      </w:pPr>
      <w:r>
        <w:rPr>
          <w:sz w:val="28"/>
          <w:szCs w:val="28"/>
        </w:rPr>
        <w:t>Discutat la Ședința                                                                                          APROBAT __________________</w:t>
      </w:r>
    </w:p>
    <w:p w14:paraId="36EEC661" w14:textId="77777777" w:rsidR="008912DB" w:rsidRDefault="00000000">
      <w:pPr>
        <w:tabs>
          <w:tab w:val="left" w:pos="3960"/>
        </w:tabs>
        <w:spacing w:line="360" w:lineRule="auto"/>
        <w:rPr>
          <w:sz w:val="28"/>
          <w:szCs w:val="28"/>
        </w:rPr>
      </w:pPr>
      <w:r>
        <w:rPr>
          <w:sz w:val="28"/>
          <w:szCs w:val="28"/>
        </w:rPr>
        <w:t xml:space="preserve">Comisiei Metodice ________________                                                                          Șeful Comisiei metodice                                                                                                               </w:t>
      </w:r>
    </w:p>
    <w:p w14:paraId="013D4325" w14:textId="77777777" w:rsidR="008912DB" w:rsidRDefault="008912DB">
      <w:pPr>
        <w:spacing w:line="360" w:lineRule="auto"/>
        <w:jc w:val="center"/>
        <w:rPr>
          <w:b/>
          <w:bCs/>
          <w:sz w:val="28"/>
          <w:szCs w:val="28"/>
        </w:rPr>
      </w:pPr>
    </w:p>
    <w:p w14:paraId="264595FE" w14:textId="77777777" w:rsidR="008912DB" w:rsidRDefault="008912DB">
      <w:pPr>
        <w:spacing w:line="360" w:lineRule="auto"/>
        <w:jc w:val="center"/>
        <w:rPr>
          <w:b/>
          <w:bCs/>
          <w:sz w:val="28"/>
          <w:szCs w:val="28"/>
        </w:rPr>
      </w:pPr>
    </w:p>
    <w:p w14:paraId="569809EA" w14:textId="77777777" w:rsidR="008912DB" w:rsidRDefault="008912DB">
      <w:pPr>
        <w:spacing w:line="360" w:lineRule="auto"/>
        <w:jc w:val="center"/>
        <w:rPr>
          <w:b/>
          <w:bCs/>
          <w:sz w:val="28"/>
          <w:szCs w:val="28"/>
        </w:rPr>
      </w:pPr>
    </w:p>
    <w:p w14:paraId="21C136C8" w14:textId="77777777" w:rsidR="008912DB" w:rsidRDefault="00000000">
      <w:pPr>
        <w:spacing w:line="360" w:lineRule="auto"/>
        <w:jc w:val="center"/>
        <w:rPr>
          <w:b/>
          <w:bCs/>
          <w:sz w:val="32"/>
          <w:szCs w:val="32"/>
        </w:rPr>
      </w:pPr>
      <w:r>
        <w:rPr>
          <w:b/>
          <w:bCs/>
          <w:sz w:val="32"/>
          <w:szCs w:val="32"/>
        </w:rPr>
        <w:t xml:space="preserve">PROIECT DIDACTIC DE LUNGĂ DURATĂ </w:t>
      </w:r>
    </w:p>
    <w:p w14:paraId="0C5F4D82" w14:textId="77777777" w:rsidR="008912DB" w:rsidRDefault="00000000">
      <w:pPr>
        <w:spacing w:line="360" w:lineRule="auto"/>
        <w:jc w:val="center"/>
        <w:rPr>
          <w:sz w:val="32"/>
          <w:szCs w:val="32"/>
        </w:rPr>
      </w:pPr>
      <w:r>
        <w:rPr>
          <w:b/>
          <w:bCs/>
          <w:sz w:val="32"/>
          <w:szCs w:val="32"/>
        </w:rPr>
        <w:t>LA DISCIPLINA ȘCOLARĂ</w:t>
      </w:r>
      <w:r>
        <w:rPr>
          <w:sz w:val="32"/>
          <w:szCs w:val="32"/>
        </w:rPr>
        <w:t xml:space="preserve"> </w:t>
      </w:r>
      <w:r>
        <w:rPr>
          <w:b/>
          <w:bCs/>
          <w:i/>
          <w:iCs/>
          <w:sz w:val="32"/>
          <w:szCs w:val="32"/>
        </w:rPr>
        <w:t>LIMBA ȘI LITERATURA ROMÂNĂ</w:t>
      </w:r>
    </w:p>
    <w:p w14:paraId="3F2D2634" w14:textId="77777777" w:rsidR="008912DB" w:rsidRDefault="00000000">
      <w:pPr>
        <w:spacing w:line="360" w:lineRule="auto"/>
        <w:jc w:val="center"/>
        <w:rPr>
          <w:b/>
          <w:bCs/>
          <w:i/>
          <w:iCs/>
          <w:sz w:val="28"/>
          <w:szCs w:val="28"/>
        </w:rPr>
      </w:pPr>
      <w:r>
        <w:rPr>
          <w:b/>
          <w:bCs/>
          <w:i/>
          <w:iCs/>
          <w:sz w:val="28"/>
          <w:szCs w:val="28"/>
        </w:rPr>
        <w:t xml:space="preserve"> Clasa a XI-</w:t>
      </w:r>
      <w:proofErr w:type="gramStart"/>
      <w:r>
        <w:rPr>
          <w:b/>
          <w:bCs/>
          <w:i/>
          <w:iCs/>
          <w:sz w:val="28"/>
          <w:szCs w:val="28"/>
        </w:rPr>
        <w:t>a,  domeniul</w:t>
      </w:r>
      <w:proofErr w:type="gramEnd"/>
      <w:r>
        <w:rPr>
          <w:b/>
          <w:bCs/>
          <w:i/>
          <w:iCs/>
          <w:sz w:val="28"/>
          <w:szCs w:val="28"/>
        </w:rPr>
        <w:t xml:space="preserve"> de formare profesională VII</w:t>
      </w:r>
    </w:p>
    <w:p w14:paraId="421F78A6" w14:textId="77777777" w:rsidR="008912DB" w:rsidRDefault="008912DB">
      <w:pPr>
        <w:spacing w:line="360" w:lineRule="auto"/>
        <w:jc w:val="center"/>
        <w:rPr>
          <w:b/>
          <w:bCs/>
          <w:i/>
          <w:iCs/>
          <w:sz w:val="28"/>
          <w:szCs w:val="28"/>
        </w:rPr>
      </w:pPr>
    </w:p>
    <w:p w14:paraId="4C645763" w14:textId="77777777" w:rsidR="008912DB"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40795E10" w14:textId="77777777" w:rsidR="008912DB" w:rsidRDefault="008912DB">
      <w:pPr>
        <w:spacing w:line="276" w:lineRule="auto"/>
        <w:rPr>
          <w:b/>
          <w:bCs/>
          <w:sz w:val="28"/>
          <w:szCs w:val="28"/>
        </w:rPr>
      </w:pPr>
    </w:p>
    <w:p w14:paraId="0B1A5146" w14:textId="77777777" w:rsidR="008912DB" w:rsidRDefault="008912DB">
      <w:pPr>
        <w:spacing w:line="276" w:lineRule="auto"/>
        <w:rPr>
          <w:b/>
          <w:bCs/>
          <w:sz w:val="28"/>
          <w:szCs w:val="28"/>
        </w:rPr>
      </w:pPr>
    </w:p>
    <w:p w14:paraId="0BACAC85" w14:textId="77777777" w:rsidR="008912DB" w:rsidRDefault="008912DB">
      <w:pPr>
        <w:spacing w:line="276" w:lineRule="auto"/>
        <w:rPr>
          <w:b/>
          <w:bCs/>
          <w:sz w:val="28"/>
          <w:szCs w:val="28"/>
        </w:rPr>
      </w:pPr>
    </w:p>
    <w:p w14:paraId="7A6325BB" w14:textId="77777777" w:rsidR="008912DB" w:rsidRDefault="008912DB">
      <w:pPr>
        <w:spacing w:line="276" w:lineRule="auto"/>
        <w:rPr>
          <w:b/>
          <w:bCs/>
          <w:sz w:val="28"/>
          <w:szCs w:val="28"/>
        </w:rPr>
      </w:pPr>
    </w:p>
    <w:p w14:paraId="48AB78B6" w14:textId="77777777" w:rsidR="008912DB" w:rsidRDefault="00000000">
      <w:pPr>
        <w:spacing w:line="276" w:lineRule="auto"/>
        <w:rPr>
          <w:b/>
          <w:bCs/>
          <w:sz w:val="28"/>
          <w:szCs w:val="28"/>
        </w:rPr>
      </w:pPr>
      <w:r>
        <w:rPr>
          <w:b/>
          <w:bCs/>
          <w:sz w:val="28"/>
          <w:szCs w:val="28"/>
        </w:rPr>
        <w:t xml:space="preserve">Instituția de învățământ _____________________________________ </w:t>
      </w:r>
      <w:proofErr w:type="gramStart"/>
      <w:r>
        <w:rPr>
          <w:b/>
          <w:bCs/>
          <w:sz w:val="28"/>
          <w:szCs w:val="28"/>
        </w:rPr>
        <w:t>Localitatea  _</w:t>
      </w:r>
      <w:proofErr w:type="gramEnd"/>
      <w:r>
        <w:rPr>
          <w:b/>
          <w:bCs/>
          <w:sz w:val="28"/>
          <w:szCs w:val="28"/>
        </w:rPr>
        <w:t>_________________</w:t>
      </w:r>
    </w:p>
    <w:p w14:paraId="7542A8AB" w14:textId="77777777" w:rsidR="008912DB" w:rsidRDefault="008912DB">
      <w:pPr>
        <w:spacing w:line="276" w:lineRule="auto"/>
        <w:jc w:val="center"/>
        <w:rPr>
          <w:b/>
          <w:bCs/>
          <w:sz w:val="28"/>
          <w:szCs w:val="28"/>
        </w:rPr>
      </w:pPr>
    </w:p>
    <w:p w14:paraId="194D9E10" w14:textId="77777777" w:rsidR="008912DB" w:rsidRDefault="00000000">
      <w:pPr>
        <w:spacing w:line="276" w:lineRule="auto"/>
        <w:rPr>
          <w:b/>
          <w:bCs/>
          <w:sz w:val="28"/>
          <w:szCs w:val="28"/>
        </w:rPr>
      </w:pPr>
      <w:r>
        <w:rPr>
          <w:b/>
          <w:bCs/>
          <w:sz w:val="28"/>
          <w:szCs w:val="28"/>
        </w:rPr>
        <w:t>Numele, prenumele cadrului didactic__________________________ Grad didactic _________________</w:t>
      </w:r>
    </w:p>
    <w:p w14:paraId="51B57BB1" w14:textId="77777777" w:rsidR="008912DB" w:rsidRDefault="008912DB">
      <w:pPr>
        <w:tabs>
          <w:tab w:val="left" w:pos="3960"/>
        </w:tabs>
        <w:rPr>
          <w:b/>
          <w:bCs/>
        </w:rPr>
      </w:pPr>
    </w:p>
    <w:p w14:paraId="3A5711C3" w14:textId="77777777" w:rsidR="008912DB" w:rsidRDefault="008912DB">
      <w:pPr>
        <w:tabs>
          <w:tab w:val="left" w:pos="3960"/>
        </w:tabs>
        <w:rPr>
          <w:b/>
          <w:bCs/>
        </w:rPr>
      </w:pPr>
    </w:p>
    <w:p w14:paraId="39514539" w14:textId="77777777" w:rsidR="008912DB" w:rsidRDefault="008912DB">
      <w:pPr>
        <w:spacing w:line="276" w:lineRule="auto"/>
        <w:jc w:val="both"/>
        <w:rPr>
          <w:b/>
          <w:bCs/>
          <w:color w:val="FF0000"/>
        </w:rPr>
      </w:pPr>
    </w:p>
    <w:p w14:paraId="7DD97E4F" w14:textId="77777777" w:rsidR="008912DB" w:rsidRDefault="008912DB">
      <w:pPr>
        <w:spacing w:line="276" w:lineRule="auto"/>
        <w:jc w:val="both"/>
        <w:rPr>
          <w:b/>
          <w:bCs/>
          <w:color w:val="FF0000"/>
        </w:rPr>
      </w:pPr>
    </w:p>
    <w:p w14:paraId="1BCF9E67" w14:textId="77777777" w:rsidR="008912DB"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 xml:space="preserve">Limba și literatura română, clasa </w:t>
      </w:r>
      <w:proofErr w:type="gramStart"/>
      <w:r>
        <w:rPr>
          <w:i/>
          <w:iCs/>
          <w:highlight w:val="white"/>
        </w:rPr>
        <w:t>a</w:t>
      </w:r>
      <w:proofErr w:type="gramEnd"/>
      <w:r>
        <w:rPr>
          <w:i/>
          <w:iCs/>
          <w:highlight w:val="white"/>
        </w:rPr>
        <w:t xml:space="preserve"> XI-a</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0BBBB4DA" w14:textId="77777777" w:rsidR="00C672CB" w:rsidRDefault="00000000" w:rsidP="00C672CB">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postsecundară, </w:t>
      </w:r>
      <w:r w:rsidR="00C672CB">
        <w:rPr>
          <w:highlight w:val="white"/>
        </w:rPr>
        <w:t>în conformitate cu Ordinul nr. 988/2026, MEC, Domeniul VII.</w:t>
      </w:r>
    </w:p>
    <w:p w14:paraId="3B15D51B" w14:textId="77777777" w:rsidR="00C672CB" w:rsidRDefault="00C672CB" w:rsidP="00C672CB">
      <w:pPr>
        <w:spacing w:line="276" w:lineRule="auto"/>
        <w:jc w:val="both"/>
        <w:rPr>
          <w:b/>
          <w:bCs/>
          <w:highlight w:val="white"/>
        </w:rPr>
      </w:pPr>
    </w:p>
    <w:p w14:paraId="4F9D3257" w14:textId="77777777" w:rsidR="00C672CB" w:rsidRDefault="00C672CB" w:rsidP="00C672CB">
      <w:pPr>
        <w:spacing w:line="276" w:lineRule="auto"/>
        <w:jc w:val="both"/>
        <w:rPr>
          <w:b/>
          <w:bCs/>
          <w:highlight w:val="white"/>
        </w:rPr>
      </w:pPr>
      <w:r>
        <w:rPr>
          <w:b/>
          <w:bCs/>
          <w:highlight w:val="white"/>
        </w:rPr>
        <w:t>Aprobat:</w:t>
      </w:r>
    </w:p>
    <w:p w14:paraId="5CA12306" w14:textId="36826EE3" w:rsidR="00C672CB" w:rsidRDefault="00C672CB" w:rsidP="00C672CB">
      <w:pPr>
        <w:tabs>
          <w:tab w:val="left" w:pos="3960"/>
        </w:tabs>
        <w:spacing w:line="276" w:lineRule="auto"/>
        <w:rPr>
          <w:highlight w:val="white"/>
        </w:rPr>
      </w:pPr>
      <w:r>
        <w:rPr>
          <w:highlight w:val="white"/>
        </w:rPr>
        <w:t>La ședința Consiliului profesoral, proces-verbal nr.</w:t>
      </w:r>
      <w:r w:rsidR="003D1DE8">
        <w:rPr>
          <w:highlight w:val="white"/>
        </w:rPr>
        <w:t xml:space="preserve">5 </w:t>
      </w:r>
      <w:r>
        <w:rPr>
          <w:highlight w:val="white"/>
        </w:rPr>
        <w:t>din 30 septembrie 2026, Instituția Publică Centrul de Excelență în Construcții</w:t>
      </w:r>
    </w:p>
    <w:p w14:paraId="109D50CE" w14:textId="77777777" w:rsidR="008912DB" w:rsidRDefault="008912DB">
      <w:pPr>
        <w:tabs>
          <w:tab w:val="left" w:pos="3960"/>
        </w:tabs>
        <w:spacing w:line="276" w:lineRule="auto"/>
        <w:ind w:right="-1140"/>
        <w:rPr>
          <w:b/>
          <w:bCs/>
          <w:highlight w:val="white"/>
        </w:rPr>
      </w:pPr>
    </w:p>
    <w:p w14:paraId="7E3197F8" w14:textId="77777777" w:rsidR="008912DB" w:rsidRDefault="00000000">
      <w:pPr>
        <w:tabs>
          <w:tab w:val="left" w:pos="3960"/>
        </w:tabs>
        <w:spacing w:line="276" w:lineRule="auto"/>
        <w:ind w:right="-1140"/>
        <w:rPr>
          <w:b/>
          <w:bCs/>
          <w:highlight w:val="white"/>
        </w:rPr>
      </w:pPr>
      <w:r>
        <w:rPr>
          <w:b/>
          <w:bCs/>
          <w:highlight w:val="white"/>
        </w:rPr>
        <w:t>Discutat:</w:t>
      </w:r>
    </w:p>
    <w:p w14:paraId="4F9FFA95" w14:textId="77777777" w:rsidR="008912DB" w:rsidRDefault="00000000">
      <w:pPr>
        <w:tabs>
          <w:tab w:val="left" w:pos="3960"/>
        </w:tabs>
        <w:spacing w:after="240" w:line="276" w:lineRule="auto"/>
        <w:ind w:right="-1140"/>
        <w:rPr>
          <w:highlight w:val="white"/>
        </w:rPr>
      </w:pPr>
      <w:r>
        <w:rPr>
          <w:highlight w:val="white"/>
        </w:rPr>
        <w:t>La ședința Consiliului metodico-științific, proces-verbal nr.1 din 16 septembrie 2026, Instituția Publică Centrul de Excelență în Construcții</w:t>
      </w:r>
    </w:p>
    <w:p w14:paraId="475CF8C6" w14:textId="77777777" w:rsidR="008912DB" w:rsidRDefault="00000000">
      <w:pPr>
        <w:tabs>
          <w:tab w:val="left" w:pos="3960"/>
        </w:tabs>
        <w:spacing w:line="276" w:lineRule="auto"/>
        <w:ind w:right="-1140"/>
        <w:rPr>
          <w:highlight w:val="white"/>
        </w:rPr>
      </w:pPr>
      <w:r>
        <w:rPr>
          <w:highlight w:val="white"/>
        </w:rPr>
        <w:t xml:space="preserve"> </w:t>
      </w:r>
    </w:p>
    <w:p w14:paraId="54C0AB2E" w14:textId="77777777" w:rsidR="008912DB" w:rsidRDefault="00000000">
      <w:pPr>
        <w:tabs>
          <w:tab w:val="left" w:pos="3960"/>
        </w:tabs>
        <w:spacing w:line="276" w:lineRule="auto"/>
        <w:ind w:right="-1140"/>
        <w:rPr>
          <w:b/>
          <w:bCs/>
          <w:highlight w:val="white"/>
        </w:rPr>
      </w:pPr>
      <w:r>
        <w:rPr>
          <w:b/>
          <w:bCs/>
          <w:highlight w:val="white"/>
        </w:rPr>
        <w:t>Coordonat:</w:t>
      </w:r>
    </w:p>
    <w:p w14:paraId="7E73E916" w14:textId="77777777" w:rsidR="008912DB" w:rsidRDefault="00000000">
      <w:pPr>
        <w:tabs>
          <w:tab w:val="left" w:pos="3960"/>
        </w:tabs>
        <w:spacing w:line="276" w:lineRule="auto"/>
        <w:ind w:right="-1140"/>
        <w:jc w:val="both"/>
        <w:rPr>
          <w:highlight w:val="white"/>
        </w:rPr>
      </w:pPr>
      <w:r>
        <w:rPr>
          <w:highlight w:val="white"/>
        </w:rPr>
        <w:t>Colegiul de Construcții din Hîncești</w:t>
      </w:r>
    </w:p>
    <w:p w14:paraId="3FC1E7FB" w14:textId="77777777" w:rsidR="008912DB" w:rsidRDefault="00000000">
      <w:pPr>
        <w:tabs>
          <w:tab w:val="left" w:pos="3960"/>
        </w:tabs>
        <w:spacing w:line="276" w:lineRule="auto"/>
        <w:ind w:right="-1140"/>
        <w:jc w:val="both"/>
        <w:rPr>
          <w:highlight w:val="white"/>
        </w:rPr>
      </w:pPr>
      <w:r>
        <w:rPr>
          <w:highlight w:val="white"/>
        </w:rPr>
        <w:t>Colegiul de Ecologie din Chișinău</w:t>
      </w:r>
    </w:p>
    <w:p w14:paraId="0CED4CBF" w14:textId="77777777" w:rsidR="008912DB" w:rsidRDefault="00000000">
      <w:pPr>
        <w:tabs>
          <w:tab w:val="left" w:pos="3960"/>
        </w:tabs>
        <w:spacing w:line="276" w:lineRule="auto"/>
        <w:jc w:val="both"/>
        <w:rPr>
          <w:highlight w:val="white"/>
        </w:rPr>
      </w:pPr>
      <w:r>
        <w:rPr>
          <w:highlight w:val="white"/>
        </w:rPr>
        <w:t xml:space="preserve"> </w:t>
      </w:r>
    </w:p>
    <w:p w14:paraId="06A5F695" w14:textId="77777777" w:rsidR="008912DB" w:rsidRDefault="00000000">
      <w:pPr>
        <w:tabs>
          <w:tab w:val="left" w:pos="3960"/>
        </w:tabs>
        <w:spacing w:line="276" w:lineRule="auto"/>
        <w:jc w:val="both"/>
        <w:rPr>
          <w:b/>
          <w:bCs/>
        </w:rPr>
      </w:pPr>
      <w:r>
        <w:rPr>
          <w:b/>
          <w:bCs/>
        </w:rPr>
        <w:t>Autori:</w:t>
      </w:r>
    </w:p>
    <w:p w14:paraId="27F178A3" w14:textId="77777777" w:rsidR="008912DB" w:rsidRDefault="00000000">
      <w:pPr>
        <w:tabs>
          <w:tab w:val="left" w:pos="3960"/>
        </w:tabs>
        <w:spacing w:line="276" w:lineRule="auto"/>
      </w:pPr>
      <w:r>
        <w:t xml:space="preserve">Condur </w:t>
      </w:r>
      <w:proofErr w:type="gramStart"/>
      <w:r>
        <w:t xml:space="preserve">Ludmila,   </w:t>
      </w:r>
      <w:proofErr w:type="gramEnd"/>
      <w:r>
        <w:t xml:space="preserve">profesoară de </w:t>
      </w:r>
      <w:r>
        <w:rPr>
          <w:i/>
          <w:iCs/>
        </w:rPr>
        <w:t xml:space="preserve">Limba și literatura </w:t>
      </w:r>
      <w:proofErr w:type="gramStart"/>
      <w:r>
        <w:rPr>
          <w:i/>
          <w:iCs/>
        </w:rPr>
        <w:t>română</w:t>
      </w:r>
      <w:r>
        <w:t xml:space="preserve"> ,</w:t>
      </w:r>
      <w:proofErr w:type="gramEnd"/>
      <w:r>
        <w:t xml:space="preserve"> GDÎ, IP CEC</w:t>
      </w:r>
    </w:p>
    <w:p w14:paraId="75ADDC21" w14:textId="77777777" w:rsidR="008912DB" w:rsidRDefault="00000000">
      <w:pPr>
        <w:tabs>
          <w:tab w:val="left" w:pos="3960"/>
        </w:tabs>
        <w:spacing w:line="276" w:lineRule="auto"/>
      </w:pPr>
      <w:r>
        <w:t xml:space="preserve">Țurcanu </w:t>
      </w:r>
      <w:proofErr w:type="gramStart"/>
      <w:r>
        <w:t xml:space="preserve">Angela,   </w:t>
      </w:r>
      <w:proofErr w:type="gramEnd"/>
      <w:r>
        <w:t xml:space="preserve">profesoară </w:t>
      </w:r>
      <w:proofErr w:type="gramStart"/>
      <w:r>
        <w:t xml:space="preserve">de  </w:t>
      </w:r>
      <w:r>
        <w:rPr>
          <w:i/>
          <w:iCs/>
        </w:rPr>
        <w:t>Limba</w:t>
      </w:r>
      <w:proofErr w:type="gramEnd"/>
      <w:r>
        <w:rPr>
          <w:i/>
          <w:iCs/>
        </w:rPr>
        <w:t xml:space="preserve"> și literatura </w:t>
      </w:r>
      <w:proofErr w:type="gramStart"/>
      <w:r>
        <w:rPr>
          <w:i/>
          <w:iCs/>
        </w:rPr>
        <w:t>română</w:t>
      </w:r>
      <w:r>
        <w:t xml:space="preserve"> ,</w:t>
      </w:r>
      <w:proofErr w:type="gramEnd"/>
      <w:r>
        <w:t xml:space="preserve"> GDÎ, IP CEC</w:t>
      </w:r>
    </w:p>
    <w:p w14:paraId="29E2D2CE" w14:textId="77777777" w:rsidR="008912DB" w:rsidRDefault="008912DB">
      <w:pPr>
        <w:spacing w:before="240" w:after="240" w:line="276" w:lineRule="auto"/>
        <w:jc w:val="both"/>
        <w:rPr>
          <w:b/>
          <w:bCs/>
          <w:color w:val="FF0000"/>
        </w:rPr>
      </w:pPr>
    </w:p>
    <w:p w14:paraId="7DBDE334" w14:textId="77777777" w:rsidR="008912DB" w:rsidRDefault="00000000">
      <w:pPr>
        <w:spacing w:line="276" w:lineRule="auto"/>
        <w:jc w:val="both"/>
        <w:rPr>
          <w:b/>
          <w:bCs/>
        </w:rPr>
      </w:pPr>
      <w:r>
        <w:rPr>
          <w:b/>
          <w:bCs/>
        </w:rPr>
        <w:t>Notă:</w:t>
      </w:r>
    </w:p>
    <w:p w14:paraId="78C22ED5" w14:textId="77777777" w:rsidR="008912DB" w:rsidRDefault="00000000">
      <w:pPr>
        <w:spacing w:line="276" w:lineRule="auto"/>
        <w:jc w:val="both"/>
      </w:pPr>
      <w:r>
        <w:t>Domeniul de formare profesională VII include următoarele programe de studii:</w:t>
      </w:r>
    </w:p>
    <w:p w14:paraId="4C8BA5C7" w14:textId="77777777" w:rsidR="008912DB" w:rsidRDefault="00000000">
      <w:pPr>
        <w:ind w:left="1440"/>
      </w:pPr>
      <w:r>
        <w:t>0533. Fizică</w:t>
      </w:r>
    </w:p>
    <w:p w14:paraId="24639BA3" w14:textId="77777777" w:rsidR="008912DB" w:rsidRDefault="00000000">
      <w:pPr>
        <w:ind w:left="1440"/>
      </w:pPr>
      <w:r>
        <w:t>0722. Materiale (sticlă, hârtie, plastic, lemn)</w:t>
      </w:r>
    </w:p>
    <w:p w14:paraId="1C56759D" w14:textId="77777777" w:rsidR="008912DB" w:rsidRDefault="00000000">
      <w:pPr>
        <w:ind w:left="1440"/>
      </w:pPr>
      <w:r>
        <w:t>0731. Arhitectură și urbanism</w:t>
      </w:r>
    </w:p>
    <w:p w14:paraId="3BEAC0C2" w14:textId="77777777" w:rsidR="008912DB" w:rsidRDefault="00000000">
      <w:pPr>
        <w:ind w:left="1440"/>
      </w:pPr>
      <w:r>
        <w:t>0732. Construcții și inginerie civilă</w:t>
      </w:r>
    </w:p>
    <w:p w14:paraId="37F19936" w14:textId="77777777" w:rsidR="008912DB" w:rsidRDefault="008912DB">
      <w:pPr>
        <w:tabs>
          <w:tab w:val="left" w:pos="3960"/>
        </w:tabs>
        <w:rPr>
          <w:b/>
          <w:bCs/>
          <w:sz w:val="32"/>
          <w:szCs w:val="32"/>
        </w:rPr>
      </w:pPr>
    </w:p>
    <w:p w14:paraId="4A8F7213" w14:textId="77777777" w:rsidR="008912DB" w:rsidRDefault="008912DB">
      <w:pPr>
        <w:tabs>
          <w:tab w:val="left" w:pos="3960"/>
        </w:tabs>
        <w:rPr>
          <w:b/>
          <w:bCs/>
        </w:rPr>
      </w:pPr>
    </w:p>
    <w:p w14:paraId="7C182B59" w14:textId="77777777" w:rsidR="008912DB" w:rsidRDefault="008912DB">
      <w:pPr>
        <w:tabs>
          <w:tab w:val="left" w:pos="3960"/>
        </w:tabs>
        <w:rPr>
          <w:b/>
          <w:bCs/>
        </w:rPr>
      </w:pPr>
    </w:p>
    <w:p w14:paraId="4643FD7A" w14:textId="77777777" w:rsidR="008912DB" w:rsidRDefault="008912DB">
      <w:pPr>
        <w:tabs>
          <w:tab w:val="left" w:pos="3960"/>
        </w:tabs>
        <w:rPr>
          <w:b/>
          <w:bCs/>
        </w:rPr>
      </w:pPr>
    </w:p>
    <w:p w14:paraId="39600CCF" w14:textId="77777777" w:rsidR="008912DB" w:rsidRDefault="008912DB">
      <w:pPr>
        <w:tabs>
          <w:tab w:val="left" w:pos="3960"/>
        </w:tabs>
        <w:rPr>
          <w:b/>
          <w:bCs/>
        </w:rPr>
      </w:pPr>
    </w:p>
    <w:p w14:paraId="34D832B9" w14:textId="77777777" w:rsidR="008912DB" w:rsidRDefault="00000000">
      <w:pPr>
        <w:tabs>
          <w:tab w:val="left" w:pos="3960"/>
        </w:tabs>
        <w:jc w:val="center"/>
        <w:rPr>
          <w:b/>
          <w:bCs/>
        </w:rPr>
      </w:pPr>
      <w:r>
        <w:rPr>
          <w:b/>
          <w:bCs/>
        </w:rPr>
        <w:lastRenderedPageBreak/>
        <w:t>ADMINISTRAREA DISCIPLINEI</w:t>
      </w:r>
    </w:p>
    <w:p w14:paraId="651EAEA8" w14:textId="77777777" w:rsidR="008912DB" w:rsidRDefault="008912DB">
      <w:pPr>
        <w:spacing w:line="276" w:lineRule="auto"/>
        <w:rPr>
          <w:sz w:val="8"/>
          <w:szCs w:val="8"/>
        </w:rPr>
      </w:pPr>
    </w:p>
    <w:tbl>
      <w:tblPr>
        <w:tblStyle w:val="a"/>
        <w:tblW w:w="135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5"/>
        <w:gridCol w:w="2835"/>
        <w:gridCol w:w="2835"/>
        <w:gridCol w:w="3660"/>
      </w:tblGrid>
      <w:tr w:rsidR="008912DB" w14:paraId="4B1B9B14" w14:textId="77777777">
        <w:tc>
          <w:tcPr>
            <w:tcW w:w="4185" w:type="dxa"/>
            <w:shd w:val="clear" w:color="auto" w:fill="E7E6E6"/>
          </w:tcPr>
          <w:p w14:paraId="651F5FDC" w14:textId="77777777" w:rsidR="008912DB" w:rsidRDefault="008912DB">
            <w:pPr>
              <w:spacing w:line="276" w:lineRule="auto"/>
              <w:jc w:val="center"/>
            </w:pPr>
          </w:p>
        </w:tc>
        <w:tc>
          <w:tcPr>
            <w:tcW w:w="2835" w:type="dxa"/>
            <w:shd w:val="clear" w:color="auto" w:fill="E7E6E6"/>
          </w:tcPr>
          <w:p w14:paraId="7FAD6C49" w14:textId="77777777" w:rsidR="008912DB" w:rsidRDefault="00000000">
            <w:pPr>
              <w:spacing w:line="276" w:lineRule="auto"/>
              <w:jc w:val="center"/>
              <w:rPr>
                <w:b/>
                <w:bCs/>
              </w:rPr>
            </w:pPr>
            <w:proofErr w:type="gramStart"/>
            <w:r>
              <w:rPr>
                <w:b/>
                <w:bCs/>
              </w:rPr>
              <w:t>Semestrul  I</w:t>
            </w:r>
            <w:proofErr w:type="gramEnd"/>
          </w:p>
        </w:tc>
        <w:tc>
          <w:tcPr>
            <w:tcW w:w="2835" w:type="dxa"/>
            <w:shd w:val="clear" w:color="auto" w:fill="E7E6E6"/>
          </w:tcPr>
          <w:p w14:paraId="3B2025E7" w14:textId="77777777" w:rsidR="008912DB" w:rsidRDefault="00000000">
            <w:pPr>
              <w:spacing w:line="276" w:lineRule="auto"/>
              <w:jc w:val="center"/>
              <w:rPr>
                <w:b/>
                <w:bCs/>
              </w:rPr>
            </w:pPr>
            <w:proofErr w:type="gramStart"/>
            <w:r>
              <w:rPr>
                <w:b/>
                <w:bCs/>
              </w:rPr>
              <w:t>Semestrul  II</w:t>
            </w:r>
            <w:proofErr w:type="gramEnd"/>
          </w:p>
        </w:tc>
        <w:tc>
          <w:tcPr>
            <w:tcW w:w="3660" w:type="dxa"/>
            <w:shd w:val="clear" w:color="auto" w:fill="E7E6E6"/>
          </w:tcPr>
          <w:p w14:paraId="5B5AF2A5" w14:textId="77777777" w:rsidR="008912DB" w:rsidRDefault="00000000">
            <w:pPr>
              <w:spacing w:line="276" w:lineRule="auto"/>
              <w:jc w:val="center"/>
              <w:rPr>
                <w:b/>
                <w:bCs/>
              </w:rPr>
            </w:pPr>
            <w:r>
              <w:rPr>
                <w:b/>
                <w:bCs/>
              </w:rPr>
              <w:t>Anual</w:t>
            </w:r>
          </w:p>
        </w:tc>
      </w:tr>
      <w:tr w:rsidR="008912DB" w14:paraId="704E7794" w14:textId="77777777">
        <w:tc>
          <w:tcPr>
            <w:tcW w:w="4185" w:type="dxa"/>
          </w:tcPr>
          <w:p w14:paraId="7D1920C2" w14:textId="77777777" w:rsidR="008912DB" w:rsidRDefault="00000000">
            <w:pPr>
              <w:spacing w:line="276" w:lineRule="auto"/>
            </w:pPr>
            <w:r>
              <w:t>Unități de învățare</w:t>
            </w:r>
          </w:p>
        </w:tc>
        <w:tc>
          <w:tcPr>
            <w:tcW w:w="2835" w:type="dxa"/>
          </w:tcPr>
          <w:p w14:paraId="480AB227" w14:textId="77777777" w:rsidR="008912DB" w:rsidRDefault="00000000">
            <w:pPr>
              <w:spacing w:line="276" w:lineRule="auto"/>
              <w:jc w:val="center"/>
            </w:pPr>
            <w:r>
              <w:t>4</w:t>
            </w:r>
          </w:p>
        </w:tc>
        <w:tc>
          <w:tcPr>
            <w:tcW w:w="2835" w:type="dxa"/>
          </w:tcPr>
          <w:p w14:paraId="5D616FC9" w14:textId="77777777" w:rsidR="008912DB" w:rsidRDefault="00000000">
            <w:pPr>
              <w:spacing w:line="276" w:lineRule="auto"/>
              <w:jc w:val="center"/>
            </w:pPr>
            <w:r>
              <w:t>4</w:t>
            </w:r>
          </w:p>
        </w:tc>
        <w:tc>
          <w:tcPr>
            <w:tcW w:w="3660" w:type="dxa"/>
          </w:tcPr>
          <w:p w14:paraId="7E0A6841" w14:textId="77777777" w:rsidR="008912DB" w:rsidRDefault="00000000">
            <w:pPr>
              <w:spacing w:line="276" w:lineRule="auto"/>
              <w:jc w:val="center"/>
            </w:pPr>
            <w:r>
              <w:t>8</w:t>
            </w:r>
          </w:p>
        </w:tc>
      </w:tr>
      <w:tr w:rsidR="008912DB" w14:paraId="5368D2EA" w14:textId="77777777">
        <w:tc>
          <w:tcPr>
            <w:tcW w:w="4185" w:type="dxa"/>
          </w:tcPr>
          <w:p w14:paraId="0D4E4D3F" w14:textId="77777777" w:rsidR="008912DB" w:rsidRDefault="00000000">
            <w:pPr>
              <w:spacing w:line="276" w:lineRule="auto"/>
            </w:pPr>
            <w:r>
              <w:t>Număr de ore</w:t>
            </w:r>
          </w:p>
        </w:tc>
        <w:tc>
          <w:tcPr>
            <w:tcW w:w="2835" w:type="dxa"/>
          </w:tcPr>
          <w:p w14:paraId="0FF633B2" w14:textId="77777777" w:rsidR="008912DB" w:rsidRDefault="00000000">
            <w:pPr>
              <w:spacing w:line="276" w:lineRule="auto"/>
              <w:jc w:val="center"/>
            </w:pPr>
            <w:r>
              <w:t>60</w:t>
            </w:r>
          </w:p>
        </w:tc>
        <w:tc>
          <w:tcPr>
            <w:tcW w:w="2835" w:type="dxa"/>
          </w:tcPr>
          <w:p w14:paraId="7329E3EA" w14:textId="77777777" w:rsidR="008912DB" w:rsidRDefault="00000000">
            <w:pPr>
              <w:spacing w:line="276" w:lineRule="auto"/>
              <w:jc w:val="center"/>
            </w:pPr>
            <w:r>
              <w:t>60</w:t>
            </w:r>
          </w:p>
        </w:tc>
        <w:tc>
          <w:tcPr>
            <w:tcW w:w="3660" w:type="dxa"/>
          </w:tcPr>
          <w:p w14:paraId="29198750" w14:textId="77777777" w:rsidR="008912DB" w:rsidRDefault="00000000">
            <w:pPr>
              <w:spacing w:line="276" w:lineRule="auto"/>
              <w:jc w:val="center"/>
            </w:pPr>
            <w:r>
              <w:t>120</w:t>
            </w:r>
          </w:p>
        </w:tc>
      </w:tr>
      <w:tr w:rsidR="008912DB" w14:paraId="2BBEE077" w14:textId="77777777">
        <w:tc>
          <w:tcPr>
            <w:tcW w:w="4185" w:type="dxa"/>
          </w:tcPr>
          <w:p w14:paraId="77704674" w14:textId="77777777" w:rsidR="008912DB" w:rsidRDefault="00000000">
            <w:pPr>
              <w:spacing w:line="276" w:lineRule="auto"/>
            </w:pPr>
            <w:r>
              <w:t>Lecții (predare/învățare)</w:t>
            </w:r>
          </w:p>
        </w:tc>
        <w:tc>
          <w:tcPr>
            <w:tcW w:w="2835" w:type="dxa"/>
          </w:tcPr>
          <w:p w14:paraId="294BBC1D" w14:textId="77777777" w:rsidR="008912DB" w:rsidRDefault="00000000">
            <w:pPr>
              <w:spacing w:line="276" w:lineRule="auto"/>
              <w:jc w:val="center"/>
            </w:pPr>
            <w:r>
              <w:t>46</w:t>
            </w:r>
          </w:p>
        </w:tc>
        <w:tc>
          <w:tcPr>
            <w:tcW w:w="2835" w:type="dxa"/>
          </w:tcPr>
          <w:p w14:paraId="597C74A2" w14:textId="77777777" w:rsidR="008912DB" w:rsidRDefault="00000000">
            <w:pPr>
              <w:spacing w:line="276" w:lineRule="auto"/>
              <w:jc w:val="center"/>
            </w:pPr>
            <w:r>
              <w:t>46</w:t>
            </w:r>
          </w:p>
        </w:tc>
        <w:tc>
          <w:tcPr>
            <w:tcW w:w="3660" w:type="dxa"/>
          </w:tcPr>
          <w:p w14:paraId="16934B5D" w14:textId="77777777" w:rsidR="008912DB" w:rsidRDefault="00000000">
            <w:pPr>
              <w:spacing w:line="276" w:lineRule="auto"/>
              <w:jc w:val="center"/>
            </w:pPr>
            <w:r>
              <w:t>92</w:t>
            </w:r>
          </w:p>
        </w:tc>
      </w:tr>
      <w:tr w:rsidR="008912DB" w14:paraId="0E305B48" w14:textId="77777777">
        <w:tc>
          <w:tcPr>
            <w:tcW w:w="4185" w:type="dxa"/>
          </w:tcPr>
          <w:p w14:paraId="54B5F91D" w14:textId="77777777" w:rsidR="008912DB" w:rsidRDefault="00000000">
            <w:pPr>
              <w:spacing w:line="276" w:lineRule="auto"/>
            </w:pPr>
            <w:r>
              <w:t>Ateliere (lectură, discuție, scriere, creație, dezbatere etc.) Activități transdisciplinare</w:t>
            </w:r>
          </w:p>
        </w:tc>
        <w:tc>
          <w:tcPr>
            <w:tcW w:w="2835" w:type="dxa"/>
          </w:tcPr>
          <w:p w14:paraId="6422BD1A" w14:textId="77777777" w:rsidR="008912DB" w:rsidRDefault="00000000">
            <w:pPr>
              <w:spacing w:line="276" w:lineRule="auto"/>
              <w:jc w:val="center"/>
            </w:pPr>
            <w:r>
              <w:t>5</w:t>
            </w:r>
          </w:p>
        </w:tc>
        <w:tc>
          <w:tcPr>
            <w:tcW w:w="2835" w:type="dxa"/>
          </w:tcPr>
          <w:p w14:paraId="23BD7A0B" w14:textId="77777777" w:rsidR="008912DB" w:rsidRDefault="00000000">
            <w:pPr>
              <w:spacing w:line="276" w:lineRule="auto"/>
              <w:jc w:val="center"/>
            </w:pPr>
            <w:r>
              <w:t>6</w:t>
            </w:r>
          </w:p>
        </w:tc>
        <w:tc>
          <w:tcPr>
            <w:tcW w:w="3660" w:type="dxa"/>
          </w:tcPr>
          <w:p w14:paraId="36FFCB8B" w14:textId="77777777" w:rsidR="008912DB" w:rsidRDefault="00000000">
            <w:pPr>
              <w:spacing w:line="276" w:lineRule="auto"/>
              <w:jc w:val="center"/>
            </w:pPr>
            <w:r>
              <w:t>11</w:t>
            </w:r>
          </w:p>
        </w:tc>
      </w:tr>
      <w:tr w:rsidR="008912DB" w14:paraId="0EAB5953" w14:textId="77777777">
        <w:tc>
          <w:tcPr>
            <w:tcW w:w="4185" w:type="dxa"/>
          </w:tcPr>
          <w:p w14:paraId="702A8D14" w14:textId="77777777" w:rsidR="008912DB" w:rsidRDefault="00000000">
            <w:pPr>
              <w:spacing w:line="276" w:lineRule="auto"/>
            </w:pPr>
            <w:r>
              <w:t>Ore de sinteză/recapitulare</w:t>
            </w:r>
          </w:p>
        </w:tc>
        <w:tc>
          <w:tcPr>
            <w:tcW w:w="2835" w:type="dxa"/>
          </w:tcPr>
          <w:p w14:paraId="2B7333C0" w14:textId="77777777" w:rsidR="008912DB" w:rsidRDefault="00000000">
            <w:pPr>
              <w:spacing w:line="276" w:lineRule="auto"/>
              <w:jc w:val="center"/>
            </w:pPr>
            <w:r>
              <w:t>4</w:t>
            </w:r>
          </w:p>
        </w:tc>
        <w:tc>
          <w:tcPr>
            <w:tcW w:w="2835" w:type="dxa"/>
          </w:tcPr>
          <w:p w14:paraId="7D950D69" w14:textId="77777777" w:rsidR="008912DB" w:rsidRDefault="00000000">
            <w:pPr>
              <w:spacing w:line="276" w:lineRule="auto"/>
              <w:jc w:val="center"/>
            </w:pPr>
            <w:r>
              <w:t>4</w:t>
            </w:r>
          </w:p>
        </w:tc>
        <w:tc>
          <w:tcPr>
            <w:tcW w:w="3660" w:type="dxa"/>
          </w:tcPr>
          <w:p w14:paraId="5A306BFB" w14:textId="77777777" w:rsidR="008912DB" w:rsidRDefault="00000000">
            <w:pPr>
              <w:spacing w:line="276" w:lineRule="auto"/>
              <w:jc w:val="center"/>
            </w:pPr>
            <w:r>
              <w:t>8</w:t>
            </w:r>
          </w:p>
        </w:tc>
      </w:tr>
      <w:tr w:rsidR="008912DB" w14:paraId="4D3BDA04" w14:textId="77777777">
        <w:tc>
          <w:tcPr>
            <w:tcW w:w="4185" w:type="dxa"/>
          </w:tcPr>
          <w:p w14:paraId="5E8E7029" w14:textId="77777777" w:rsidR="008912DB" w:rsidRDefault="00000000">
            <w:pPr>
              <w:spacing w:line="276" w:lineRule="auto"/>
            </w:pPr>
            <w:r>
              <w:t>Probe de evaluare</w:t>
            </w:r>
          </w:p>
        </w:tc>
        <w:tc>
          <w:tcPr>
            <w:tcW w:w="2835" w:type="dxa"/>
          </w:tcPr>
          <w:p w14:paraId="1971B8C7" w14:textId="77777777" w:rsidR="008912DB" w:rsidRDefault="00000000">
            <w:pPr>
              <w:spacing w:line="276" w:lineRule="auto"/>
              <w:jc w:val="center"/>
            </w:pPr>
            <w:r>
              <w:t>1 probă inițială</w:t>
            </w:r>
          </w:p>
          <w:p w14:paraId="3ACA62A4" w14:textId="77777777" w:rsidR="008912DB" w:rsidRDefault="00000000">
            <w:pPr>
              <w:spacing w:line="276" w:lineRule="auto"/>
              <w:jc w:val="center"/>
            </w:pPr>
            <w:r>
              <w:t xml:space="preserve">4 probe sumative </w:t>
            </w:r>
          </w:p>
        </w:tc>
        <w:tc>
          <w:tcPr>
            <w:tcW w:w="2835" w:type="dxa"/>
          </w:tcPr>
          <w:p w14:paraId="0136F7D6" w14:textId="77777777" w:rsidR="008912DB" w:rsidRDefault="00000000">
            <w:pPr>
              <w:spacing w:line="276" w:lineRule="auto"/>
              <w:jc w:val="center"/>
            </w:pPr>
            <w:r>
              <w:t xml:space="preserve">4 probe sumative </w:t>
            </w:r>
          </w:p>
          <w:p w14:paraId="34CE8072" w14:textId="77777777" w:rsidR="008912DB" w:rsidRDefault="008912DB">
            <w:pPr>
              <w:spacing w:line="276" w:lineRule="auto"/>
              <w:jc w:val="center"/>
            </w:pPr>
          </w:p>
        </w:tc>
        <w:tc>
          <w:tcPr>
            <w:tcW w:w="3660" w:type="dxa"/>
          </w:tcPr>
          <w:p w14:paraId="712255A0" w14:textId="77777777" w:rsidR="008912DB" w:rsidRDefault="00000000">
            <w:pPr>
              <w:spacing w:line="276" w:lineRule="auto"/>
              <w:jc w:val="center"/>
            </w:pPr>
            <w:r>
              <w:t xml:space="preserve">9 </w:t>
            </w:r>
            <w:proofErr w:type="gramStart"/>
            <w:r>
              <w:t>probe</w:t>
            </w:r>
            <w:proofErr w:type="gramEnd"/>
            <w:r>
              <w:t xml:space="preserve"> </w:t>
            </w:r>
          </w:p>
        </w:tc>
      </w:tr>
      <w:tr w:rsidR="008912DB" w14:paraId="4A428A97" w14:textId="77777777">
        <w:tc>
          <w:tcPr>
            <w:tcW w:w="4185" w:type="dxa"/>
          </w:tcPr>
          <w:p w14:paraId="0C27A97E" w14:textId="77777777" w:rsidR="008912DB" w:rsidRDefault="00000000">
            <w:pPr>
              <w:spacing w:line="276" w:lineRule="auto"/>
            </w:pPr>
            <w:r>
              <w:t xml:space="preserve">Ore de analiză </w:t>
            </w:r>
            <w:proofErr w:type="gramStart"/>
            <w:r>
              <w:t>a</w:t>
            </w:r>
            <w:proofErr w:type="gramEnd"/>
            <w:r>
              <w:t xml:space="preserve"> evaluării</w:t>
            </w:r>
          </w:p>
        </w:tc>
        <w:tc>
          <w:tcPr>
            <w:tcW w:w="2835" w:type="dxa"/>
          </w:tcPr>
          <w:p w14:paraId="689DF8AC" w14:textId="77777777" w:rsidR="008912DB" w:rsidRDefault="00000000">
            <w:pPr>
              <w:spacing w:line="276" w:lineRule="auto"/>
              <w:jc w:val="center"/>
            </w:pPr>
            <w:r>
              <w:t>5</w:t>
            </w:r>
          </w:p>
        </w:tc>
        <w:tc>
          <w:tcPr>
            <w:tcW w:w="2835" w:type="dxa"/>
          </w:tcPr>
          <w:p w14:paraId="0F59DDA4" w14:textId="77777777" w:rsidR="008912DB" w:rsidRDefault="00000000">
            <w:pPr>
              <w:spacing w:line="276" w:lineRule="auto"/>
              <w:jc w:val="center"/>
            </w:pPr>
            <w:r>
              <w:t>4</w:t>
            </w:r>
          </w:p>
        </w:tc>
        <w:tc>
          <w:tcPr>
            <w:tcW w:w="3660" w:type="dxa"/>
          </w:tcPr>
          <w:p w14:paraId="0598996C" w14:textId="77777777" w:rsidR="008912DB" w:rsidRDefault="00000000">
            <w:pPr>
              <w:spacing w:line="276" w:lineRule="auto"/>
              <w:jc w:val="center"/>
            </w:pPr>
            <w:r>
              <w:t>9</w:t>
            </w:r>
          </w:p>
        </w:tc>
      </w:tr>
    </w:tbl>
    <w:p w14:paraId="75CBB232" w14:textId="77777777" w:rsidR="008912DB" w:rsidRDefault="008912DB">
      <w:pPr>
        <w:spacing w:line="276" w:lineRule="auto"/>
        <w:rPr>
          <w:i/>
          <w:iCs/>
        </w:rPr>
      </w:pPr>
    </w:p>
    <w:p w14:paraId="22802539" w14:textId="77777777" w:rsidR="008912DB" w:rsidRDefault="00000000">
      <w:pPr>
        <w:spacing w:line="276" w:lineRule="auto"/>
        <w:rPr>
          <w:i/>
          <w:iCs/>
        </w:rPr>
      </w:pPr>
      <w:r>
        <w:rPr>
          <w:i/>
          <w:iCs/>
        </w:rPr>
        <w:t>Manualul recomandat:</w:t>
      </w:r>
    </w:p>
    <w:tbl>
      <w:tblPr>
        <w:tblStyle w:val="a0"/>
        <w:tblW w:w="13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4245"/>
        <w:gridCol w:w="4005"/>
        <w:gridCol w:w="1680"/>
        <w:gridCol w:w="1980"/>
      </w:tblGrid>
      <w:tr w:rsidR="008912DB" w14:paraId="22F815D9" w14:textId="77777777">
        <w:tc>
          <w:tcPr>
            <w:tcW w:w="1620" w:type="dxa"/>
            <w:shd w:val="clear" w:color="auto" w:fill="E7E6E6"/>
          </w:tcPr>
          <w:p w14:paraId="2920B554" w14:textId="77777777" w:rsidR="008912DB" w:rsidRDefault="00000000">
            <w:pPr>
              <w:spacing w:line="276" w:lineRule="auto"/>
              <w:jc w:val="center"/>
              <w:rPr>
                <w:b/>
                <w:bCs/>
              </w:rPr>
            </w:pPr>
            <w:r>
              <w:rPr>
                <w:b/>
                <w:bCs/>
              </w:rPr>
              <w:t xml:space="preserve">Clasa </w:t>
            </w:r>
          </w:p>
        </w:tc>
        <w:tc>
          <w:tcPr>
            <w:tcW w:w="4245" w:type="dxa"/>
            <w:shd w:val="clear" w:color="auto" w:fill="E7E6E6"/>
          </w:tcPr>
          <w:p w14:paraId="66D92524" w14:textId="77777777" w:rsidR="008912DB" w:rsidRDefault="00000000">
            <w:pPr>
              <w:spacing w:line="276" w:lineRule="auto"/>
              <w:jc w:val="center"/>
              <w:rPr>
                <w:b/>
                <w:bCs/>
              </w:rPr>
            </w:pPr>
            <w:r>
              <w:rPr>
                <w:b/>
                <w:bCs/>
              </w:rPr>
              <w:t xml:space="preserve">Titlul </w:t>
            </w:r>
          </w:p>
        </w:tc>
        <w:tc>
          <w:tcPr>
            <w:tcW w:w="4005" w:type="dxa"/>
            <w:shd w:val="clear" w:color="auto" w:fill="E7E6E6"/>
          </w:tcPr>
          <w:p w14:paraId="3372B6D0" w14:textId="77777777" w:rsidR="008912DB" w:rsidRDefault="00000000">
            <w:pPr>
              <w:spacing w:line="276" w:lineRule="auto"/>
              <w:jc w:val="center"/>
              <w:rPr>
                <w:b/>
                <w:bCs/>
              </w:rPr>
            </w:pPr>
            <w:r>
              <w:rPr>
                <w:b/>
                <w:bCs/>
              </w:rPr>
              <w:t xml:space="preserve">Autori </w:t>
            </w:r>
          </w:p>
        </w:tc>
        <w:tc>
          <w:tcPr>
            <w:tcW w:w="1680" w:type="dxa"/>
            <w:shd w:val="clear" w:color="auto" w:fill="E7E6E6"/>
          </w:tcPr>
          <w:p w14:paraId="52DC1025" w14:textId="77777777" w:rsidR="008912DB" w:rsidRDefault="00000000">
            <w:pPr>
              <w:spacing w:line="276" w:lineRule="auto"/>
              <w:jc w:val="center"/>
              <w:rPr>
                <w:b/>
                <w:bCs/>
              </w:rPr>
            </w:pPr>
            <w:r>
              <w:rPr>
                <w:b/>
                <w:bCs/>
              </w:rPr>
              <w:t xml:space="preserve">Editura </w:t>
            </w:r>
          </w:p>
        </w:tc>
        <w:tc>
          <w:tcPr>
            <w:tcW w:w="1980" w:type="dxa"/>
            <w:shd w:val="clear" w:color="auto" w:fill="E7E6E6"/>
          </w:tcPr>
          <w:p w14:paraId="5F643953" w14:textId="77777777" w:rsidR="008912DB" w:rsidRDefault="00000000">
            <w:pPr>
              <w:spacing w:line="276" w:lineRule="auto"/>
              <w:jc w:val="center"/>
              <w:rPr>
                <w:b/>
                <w:bCs/>
              </w:rPr>
            </w:pPr>
            <w:r>
              <w:rPr>
                <w:b/>
                <w:bCs/>
              </w:rPr>
              <w:t xml:space="preserve">Anul ediției </w:t>
            </w:r>
          </w:p>
        </w:tc>
      </w:tr>
      <w:tr w:rsidR="008912DB" w14:paraId="5DF1D011" w14:textId="77777777">
        <w:tc>
          <w:tcPr>
            <w:tcW w:w="1620" w:type="dxa"/>
          </w:tcPr>
          <w:p w14:paraId="226AE081" w14:textId="77777777" w:rsidR="008912DB" w:rsidRDefault="00000000">
            <w:pPr>
              <w:rPr>
                <w:i/>
                <w:iCs/>
              </w:rPr>
            </w:pPr>
            <w:r>
              <w:t>Clasa a XI-a</w:t>
            </w:r>
          </w:p>
        </w:tc>
        <w:tc>
          <w:tcPr>
            <w:tcW w:w="4245" w:type="dxa"/>
          </w:tcPr>
          <w:p w14:paraId="793370F4" w14:textId="77777777" w:rsidR="008912DB" w:rsidRDefault="00000000">
            <w:pPr>
              <w:rPr>
                <w:i/>
                <w:iCs/>
              </w:rPr>
            </w:pPr>
            <w:r>
              <w:rPr>
                <w:i/>
                <w:iCs/>
              </w:rPr>
              <w:t>Limba şi literatura română</w:t>
            </w:r>
          </w:p>
        </w:tc>
        <w:tc>
          <w:tcPr>
            <w:tcW w:w="4005" w:type="dxa"/>
          </w:tcPr>
          <w:p w14:paraId="45813468" w14:textId="77777777" w:rsidR="008912DB" w:rsidRDefault="00000000">
            <w:pPr>
              <w:rPr>
                <w:i/>
                <w:iCs/>
              </w:rPr>
            </w:pPr>
            <w:r>
              <w:rPr>
                <w:i/>
                <w:iCs/>
              </w:rPr>
              <w:t>Constantin Șchiopu, Marcela Vîlcu-Șchiopu</w:t>
            </w:r>
          </w:p>
          <w:p w14:paraId="08C445B0" w14:textId="77777777" w:rsidR="008912DB" w:rsidRDefault="008912DB">
            <w:pPr>
              <w:rPr>
                <w:i/>
                <w:iCs/>
              </w:rPr>
            </w:pPr>
          </w:p>
        </w:tc>
        <w:tc>
          <w:tcPr>
            <w:tcW w:w="1680" w:type="dxa"/>
          </w:tcPr>
          <w:p w14:paraId="6CB2247C" w14:textId="77777777" w:rsidR="008912DB" w:rsidRDefault="00000000">
            <w:pPr>
              <w:rPr>
                <w:i/>
                <w:iCs/>
              </w:rPr>
            </w:pPr>
            <w:r>
              <w:rPr>
                <w:i/>
                <w:iCs/>
              </w:rPr>
              <w:t>Litera</w:t>
            </w:r>
          </w:p>
        </w:tc>
        <w:tc>
          <w:tcPr>
            <w:tcW w:w="1980" w:type="dxa"/>
          </w:tcPr>
          <w:p w14:paraId="092EA80E" w14:textId="77777777" w:rsidR="008912DB" w:rsidRDefault="00000000">
            <w:pPr>
              <w:rPr>
                <w:i/>
                <w:iCs/>
              </w:rPr>
            </w:pPr>
            <w:r>
              <w:rPr>
                <w:i/>
                <w:iCs/>
              </w:rPr>
              <w:t>2025</w:t>
            </w:r>
          </w:p>
        </w:tc>
      </w:tr>
    </w:tbl>
    <w:p w14:paraId="20C7F1BF" w14:textId="77777777" w:rsidR="008912DB" w:rsidRDefault="008912DB">
      <w:pPr>
        <w:spacing w:line="276" w:lineRule="auto"/>
        <w:jc w:val="both"/>
        <w:rPr>
          <w:color w:val="FFFFFF"/>
          <w:sz w:val="10"/>
          <w:szCs w:val="10"/>
        </w:rPr>
      </w:pPr>
    </w:p>
    <w:p w14:paraId="3191F07F" w14:textId="77777777" w:rsidR="008912DB" w:rsidRDefault="00000000">
      <w:pPr>
        <w:spacing w:line="276" w:lineRule="auto"/>
        <w:rPr>
          <w:i/>
          <w:iCs/>
        </w:rPr>
      </w:pPr>
      <w:r>
        <w:rPr>
          <w:i/>
          <w:iCs/>
        </w:rPr>
        <w:t>Proiectarea evaluărilor:</w:t>
      </w:r>
    </w:p>
    <w:tbl>
      <w:tblPr>
        <w:tblStyle w:val="a1"/>
        <w:tblW w:w="135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0"/>
        <w:gridCol w:w="1635"/>
        <w:gridCol w:w="4950"/>
        <w:gridCol w:w="1965"/>
        <w:gridCol w:w="1335"/>
        <w:gridCol w:w="2235"/>
      </w:tblGrid>
      <w:tr w:rsidR="008912DB" w14:paraId="62D53A1D" w14:textId="77777777">
        <w:trPr>
          <w:trHeight w:val="705"/>
        </w:trPr>
        <w:tc>
          <w:tcPr>
            <w:tcW w:w="141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6C4163F" w14:textId="77777777" w:rsidR="008912DB" w:rsidRDefault="00000000">
            <w:pPr>
              <w:jc w:val="center"/>
              <w:rPr>
                <w:b/>
                <w:bCs/>
              </w:rPr>
            </w:pPr>
            <w:r>
              <w:rPr>
                <w:b/>
                <w:bCs/>
              </w:rPr>
              <w:t>Nr. ore/</w:t>
            </w:r>
          </w:p>
          <w:p w14:paraId="6B964E1E" w14:textId="77777777" w:rsidR="008912DB" w:rsidRDefault="00000000">
            <w:pPr>
              <w:jc w:val="center"/>
              <w:rPr>
                <w:b/>
                <w:bCs/>
              </w:rPr>
            </w:pPr>
            <w:r>
              <w:rPr>
                <w:b/>
                <w:bCs/>
              </w:rPr>
              <w:t>săptămână</w:t>
            </w:r>
          </w:p>
          <w:p w14:paraId="003FCFEF" w14:textId="77777777" w:rsidR="008912DB" w:rsidRDefault="00000000">
            <w:pPr>
              <w:jc w:val="center"/>
              <w:rPr>
                <w:b/>
                <w:bCs/>
              </w:rPr>
            </w:pPr>
            <w:r>
              <w:rPr>
                <w:b/>
                <w:bCs/>
              </w:rPr>
              <w:t xml:space="preserve"> </w:t>
            </w:r>
          </w:p>
        </w:tc>
        <w:tc>
          <w:tcPr>
            <w:tcW w:w="1635" w:type="dxa"/>
            <w:vMerge w:val="restart"/>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2B18C131" w14:textId="77777777" w:rsidR="008912DB" w:rsidRDefault="00000000">
            <w:pPr>
              <w:jc w:val="center"/>
              <w:rPr>
                <w:b/>
                <w:bCs/>
              </w:rPr>
            </w:pPr>
            <w:r>
              <w:rPr>
                <w:b/>
                <w:bCs/>
              </w:rPr>
              <w:t>Nr. unități de învățare</w:t>
            </w:r>
          </w:p>
          <w:p w14:paraId="6FB84593" w14:textId="77777777" w:rsidR="008912DB" w:rsidRDefault="00000000">
            <w:pPr>
              <w:jc w:val="center"/>
              <w:rPr>
                <w:b/>
                <w:bCs/>
              </w:rPr>
            </w:pPr>
            <w:r>
              <w:rPr>
                <w:b/>
                <w:bCs/>
              </w:rPr>
              <w:t xml:space="preserve"> </w:t>
            </w:r>
          </w:p>
        </w:tc>
        <w:tc>
          <w:tcPr>
            <w:tcW w:w="10485" w:type="dxa"/>
            <w:gridSpan w:val="4"/>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0B51F94A" w14:textId="77777777" w:rsidR="008912DB" w:rsidRDefault="00000000">
            <w:pPr>
              <w:jc w:val="center"/>
              <w:rPr>
                <w:b/>
                <w:bCs/>
              </w:rPr>
            </w:pPr>
            <w:r>
              <w:rPr>
                <w:b/>
                <w:bCs/>
              </w:rPr>
              <w:t>Evaluări pe parcursul unui semestru</w:t>
            </w:r>
          </w:p>
        </w:tc>
      </w:tr>
      <w:tr w:rsidR="008912DB" w14:paraId="0057D2B1" w14:textId="77777777">
        <w:trPr>
          <w:trHeight w:val="705"/>
        </w:trPr>
        <w:tc>
          <w:tcPr>
            <w:tcW w:w="1410"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29234726" w14:textId="77777777" w:rsidR="008912DB" w:rsidRDefault="008912DB">
            <w:pPr>
              <w:jc w:val="center"/>
              <w:rPr>
                <w:b/>
                <w:bCs/>
              </w:rPr>
            </w:pPr>
          </w:p>
        </w:tc>
        <w:tc>
          <w:tcPr>
            <w:tcW w:w="1635" w:type="dxa"/>
            <w:vMerge/>
            <w:tcBorders>
              <w:bottom w:val="single" w:sz="8" w:space="0" w:color="000000"/>
              <w:right w:val="single" w:sz="8" w:space="0" w:color="000000"/>
            </w:tcBorders>
            <w:tcMar>
              <w:top w:w="0" w:type="dxa"/>
              <w:left w:w="100" w:type="dxa"/>
              <w:bottom w:w="0" w:type="dxa"/>
              <w:right w:w="100" w:type="dxa"/>
            </w:tcMar>
            <w:vAlign w:val="center"/>
          </w:tcPr>
          <w:p w14:paraId="496D43C3" w14:textId="77777777" w:rsidR="008912DB" w:rsidRDefault="008912DB">
            <w:pPr>
              <w:jc w:val="center"/>
              <w:rPr>
                <w:b/>
                <w:bCs/>
              </w:rPr>
            </w:pPr>
          </w:p>
        </w:tc>
        <w:tc>
          <w:tcPr>
            <w:tcW w:w="4950" w:type="dxa"/>
            <w:tcBorders>
              <w:bottom w:val="single" w:sz="8" w:space="0" w:color="000000"/>
              <w:right w:val="single" w:sz="8" w:space="0" w:color="000000"/>
            </w:tcBorders>
            <w:tcMar>
              <w:top w:w="0" w:type="dxa"/>
              <w:left w:w="100" w:type="dxa"/>
              <w:bottom w:w="0" w:type="dxa"/>
              <w:right w:w="100" w:type="dxa"/>
            </w:tcMar>
          </w:tcPr>
          <w:p w14:paraId="7FCD6A33" w14:textId="77777777" w:rsidR="008912DB" w:rsidRDefault="00000000">
            <w:pPr>
              <w:jc w:val="center"/>
              <w:rPr>
                <w:b/>
                <w:bCs/>
              </w:rPr>
            </w:pPr>
            <w:r>
              <w:rPr>
                <w:b/>
                <w:bCs/>
              </w:rPr>
              <w:t>Evaluări formative, adaptate conținuturilor și competențelor vizate</w:t>
            </w:r>
          </w:p>
        </w:tc>
        <w:tc>
          <w:tcPr>
            <w:tcW w:w="1965" w:type="dxa"/>
            <w:tcBorders>
              <w:bottom w:val="single" w:sz="8" w:space="0" w:color="000000"/>
              <w:right w:val="single" w:sz="8" w:space="0" w:color="000000"/>
            </w:tcBorders>
            <w:tcMar>
              <w:top w:w="0" w:type="dxa"/>
              <w:left w:w="100" w:type="dxa"/>
              <w:bottom w:w="0" w:type="dxa"/>
              <w:right w:w="100" w:type="dxa"/>
            </w:tcMar>
          </w:tcPr>
          <w:p w14:paraId="067028FB" w14:textId="77777777" w:rsidR="008912DB" w:rsidRDefault="00000000">
            <w:pPr>
              <w:jc w:val="center"/>
              <w:rPr>
                <w:b/>
                <w:bCs/>
              </w:rPr>
            </w:pPr>
            <w:r>
              <w:rPr>
                <w:b/>
                <w:bCs/>
              </w:rPr>
              <w:t>Evaluare sumativă scrisă</w:t>
            </w:r>
          </w:p>
        </w:tc>
        <w:tc>
          <w:tcPr>
            <w:tcW w:w="1335" w:type="dxa"/>
            <w:tcBorders>
              <w:bottom w:val="single" w:sz="8" w:space="0" w:color="000000"/>
              <w:right w:val="single" w:sz="8" w:space="0" w:color="000000"/>
            </w:tcBorders>
            <w:tcMar>
              <w:top w:w="0" w:type="dxa"/>
              <w:left w:w="100" w:type="dxa"/>
              <w:bottom w:w="0" w:type="dxa"/>
              <w:right w:w="100" w:type="dxa"/>
            </w:tcMar>
          </w:tcPr>
          <w:p w14:paraId="17E0E1CE" w14:textId="77777777" w:rsidR="008912DB" w:rsidRDefault="00000000">
            <w:pPr>
              <w:jc w:val="center"/>
              <w:rPr>
                <w:b/>
                <w:bCs/>
              </w:rPr>
            </w:pPr>
            <w:r>
              <w:rPr>
                <w:b/>
                <w:bCs/>
              </w:rPr>
              <w:t>Evaluare sumativă orală</w:t>
            </w:r>
          </w:p>
        </w:tc>
        <w:tc>
          <w:tcPr>
            <w:tcW w:w="2235" w:type="dxa"/>
            <w:tcBorders>
              <w:bottom w:val="single" w:sz="8" w:space="0" w:color="000000"/>
              <w:right w:val="single" w:sz="8" w:space="0" w:color="000000"/>
            </w:tcBorders>
            <w:tcMar>
              <w:top w:w="0" w:type="dxa"/>
              <w:left w:w="100" w:type="dxa"/>
              <w:bottom w:w="0" w:type="dxa"/>
              <w:right w:w="100" w:type="dxa"/>
            </w:tcMar>
          </w:tcPr>
          <w:p w14:paraId="29434D4A" w14:textId="77777777" w:rsidR="008912DB" w:rsidRDefault="00000000">
            <w:pPr>
              <w:jc w:val="center"/>
              <w:rPr>
                <w:b/>
                <w:bCs/>
              </w:rPr>
            </w:pPr>
            <w:r>
              <w:rPr>
                <w:b/>
                <w:bCs/>
              </w:rPr>
              <w:t>Evaluare sumativă</w:t>
            </w:r>
          </w:p>
          <w:p w14:paraId="15F8E53B" w14:textId="77777777" w:rsidR="008912DB" w:rsidRDefault="00000000">
            <w:pPr>
              <w:jc w:val="center"/>
              <w:rPr>
                <w:b/>
                <w:bCs/>
              </w:rPr>
            </w:pPr>
            <w:r>
              <w:rPr>
                <w:b/>
                <w:bCs/>
              </w:rPr>
              <w:t xml:space="preserve">complexă </w:t>
            </w:r>
          </w:p>
          <w:p w14:paraId="087EB7A4" w14:textId="77777777" w:rsidR="008912DB" w:rsidRDefault="00000000">
            <w:pPr>
              <w:jc w:val="center"/>
              <w:rPr>
                <w:b/>
                <w:bCs/>
              </w:rPr>
            </w:pPr>
            <w:r>
              <w:rPr>
                <w:b/>
                <w:bCs/>
              </w:rPr>
              <w:t>(practică)</w:t>
            </w:r>
          </w:p>
        </w:tc>
      </w:tr>
      <w:tr w:rsidR="008912DB" w14:paraId="4B3EE654" w14:textId="77777777">
        <w:trPr>
          <w:trHeight w:val="585"/>
        </w:trPr>
        <w:tc>
          <w:tcPr>
            <w:tcW w:w="141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3A880C" w14:textId="77777777" w:rsidR="008912DB" w:rsidRDefault="00000000">
            <w:pPr>
              <w:jc w:val="center"/>
              <w:rPr>
                <w:b/>
                <w:bCs/>
              </w:rPr>
            </w:pPr>
            <w:r>
              <w:rPr>
                <w:b/>
                <w:bCs/>
              </w:rPr>
              <w:t>4 ore</w:t>
            </w:r>
          </w:p>
        </w:tc>
        <w:tc>
          <w:tcPr>
            <w:tcW w:w="1635" w:type="dxa"/>
            <w:tcBorders>
              <w:bottom w:val="single" w:sz="8" w:space="0" w:color="000000"/>
              <w:right w:val="single" w:sz="8" w:space="0" w:color="000000"/>
            </w:tcBorders>
            <w:tcMar>
              <w:top w:w="0" w:type="dxa"/>
              <w:left w:w="100" w:type="dxa"/>
              <w:bottom w:w="0" w:type="dxa"/>
              <w:right w:w="100" w:type="dxa"/>
            </w:tcMar>
          </w:tcPr>
          <w:p w14:paraId="14821399" w14:textId="77777777" w:rsidR="008912DB" w:rsidRDefault="00000000">
            <w:pPr>
              <w:jc w:val="center"/>
              <w:rPr>
                <w:b/>
                <w:bCs/>
              </w:rPr>
            </w:pPr>
            <w:r>
              <w:rPr>
                <w:b/>
                <w:bCs/>
              </w:rPr>
              <w:t>4</w:t>
            </w:r>
          </w:p>
        </w:tc>
        <w:tc>
          <w:tcPr>
            <w:tcW w:w="4950" w:type="dxa"/>
            <w:tcBorders>
              <w:bottom w:val="single" w:sz="8" w:space="0" w:color="000000"/>
              <w:right w:val="single" w:sz="8" w:space="0" w:color="000000"/>
            </w:tcBorders>
            <w:tcMar>
              <w:top w:w="0" w:type="dxa"/>
              <w:left w:w="100" w:type="dxa"/>
              <w:bottom w:w="0" w:type="dxa"/>
              <w:right w:w="100" w:type="dxa"/>
            </w:tcMar>
          </w:tcPr>
          <w:p w14:paraId="5D369146" w14:textId="77777777" w:rsidR="008912DB" w:rsidRDefault="00000000">
            <w:pPr>
              <w:jc w:val="center"/>
            </w:pPr>
            <w:r>
              <w:t>Numărul și forma acestora se stabilesc în funcție de specificul unității și de necesitățile de învățare ale elevilor.</w:t>
            </w:r>
          </w:p>
        </w:tc>
        <w:tc>
          <w:tcPr>
            <w:tcW w:w="1965" w:type="dxa"/>
            <w:tcBorders>
              <w:bottom w:val="single" w:sz="8" w:space="0" w:color="000000"/>
              <w:right w:val="single" w:sz="8" w:space="0" w:color="000000"/>
            </w:tcBorders>
            <w:tcMar>
              <w:top w:w="0" w:type="dxa"/>
              <w:left w:w="100" w:type="dxa"/>
              <w:bottom w:w="0" w:type="dxa"/>
              <w:right w:w="100" w:type="dxa"/>
            </w:tcMar>
          </w:tcPr>
          <w:p w14:paraId="11700938" w14:textId="77777777" w:rsidR="008912DB" w:rsidRDefault="00000000">
            <w:pPr>
              <w:jc w:val="center"/>
              <w:rPr>
                <w:b/>
                <w:bCs/>
              </w:rPr>
            </w:pPr>
            <w:r>
              <w:rPr>
                <w:b/>
                <w:bCs/>
              </w:rPr>
              <w:t>2</w:t>
            </w:r>
          </w:p>
        </w:tc>
        <w:tc>
          <w:tcPr>
            <w:tcW w:w="1335" w:type="dxa"/>
            <w:tcBorders>
              <w:bottom w:val="single" w:sz="8" w:space="0" w:color="000000"/>
              <w:right w:val="single" w:sz="8" w:space="0" w:color="000000"/>
            </w:tcBorders>
            <w:tcMar>
              <w:top w:w="0" w:type="dxa"/>
              <w:left w:w="100" w:type="dxa"/>
              <w:bottom w:w="0" w:type="dxa"/>
              <w:right w:w="100" w:type="dxa"/>
            </w:tcMar>
          </w:tcPr>
          <w:p w14:paraId="121E5435" w14:textId="77777777" w:rsidR="008912DB" w:rsidRDefault="00000000">
            <w:pPr>
              <w:jc w:val="center"/>
              <w:rPr>
                <w:b/>
                <w:bCs/>
              </w:rPr>
            </w:pPr>
            <w:r>
              <w:rPr>
                <w:b/>
                <w:bCs/>
              </w:rPr>
              <w:t>1</w:t>
            </w:r>
          </w:p>
        </w:tc>
        <w:tc>
          <w:tcPr>
            <w:tcW w:w="2235" w:type="dxa"/>
            <w:tcBorders>
              <w:bottom w:val="single" w:sz="8" w:space="0" w:color="000000"/>
              <w:right w:val="single" w:sz="8" w:space="0" w:color="000000"/>
            </w:tcBorders>
            <w:tcMar>
              <w:top w:w="0" w:type="dxa"/>
              <w:left w:w="100" w:type="dxa"/>
              <w:bottom w:w="0" w:type="dxa"/>
              <w:right w:w="100" w:type="dxa"/>
            </w:tcMar>
          </w:tcPr>
          <w:p w14:paraId="309124D6" w14:textId="77777777" w:rsidR="008912DB" w:rsidRDefault="00000000">
            <w:pPr>
              <w:jc w:val="center"/>
              <w:rPr>
                <w:b/>
                <w:bCs/>
              </w:rPr>
            </w:pPr>
            <w:r>
              <w:rPr>
                <w:b/>
                <w:bCs/>
              </w:rPr>
              <w:t>1</w:t>
            </w:r>
          </w:p>
        </w:tc>
      </w:tr>
    </w:tbl>
    <w:p w14:paraId="47171462" w14:textId="77777777" w:rsidR="008912DB" w:rsidRDefault="00000000">
      <w:pPr>
        <w:spacing w:line="276" w:lineRule="auto"/>
      </w:pPr>
      <w:r>
        <w:rPr>
          <w:b/>
          <w:bCs/>
        </w:rPr>
        <w:t>Notă metodologică</w:t>
      </w:r>
      <w:r>
        <w:t>:</w:t>
      </w:r>
    </w:p>
    <w:p w14:paraId="5B75D4B5" w14:textId="77777777" w:rsidR="008912DB" w:rsidRDefault="00000000">
      <w:pPr>
        <w:ind w:left="1080" w:hanging="360"/>
      </w:pPr>
      <w:r>
        <w:t>·        Cadrele didactice vor stabili tipul și forma evaluării în funcție de necesitățile clasei, asigurând o abordare individualizată și orientată spre progresul fiecărui elev.</w:t>
      </w:r>
    </w:p>
    <w:p w14:paraId="526E0D2D" w14:textId="77777777" w:rsidR="008912DB" w:rsidRDefault="00000000">
      <w:pPr>
        <w:spacing w:after="200"/>
        <w:ind w:left="1080" w:hanging="360"/>
      </w:pPr>
      <w:r>
        <w:rPr>
          <w:color w:val="FF0000"/>
        </w:rPr>
        <w:t xml:space="preserve">·        </w:t>
      </w: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62FC66FD" w14:textId="77777777" w:rsidR="008912DB" w:rsidRDefault="00000000">
      <w:pPr>
        <w:ind w:left="1200"/>
        <w:jc w:val="center"/>
        <w:rPr>
          <w:b/>
          <w:bCs/>
        </w:rPr>
      </w:pPr>
      <w:r>
        <w:rPr>
          <w:b/>
          <w:bCs/>
          <w:color w:val="FF0000"/>
          <w:sz w:val="20"/>
          <w:szCs w:val="20"/>
        </w:rPr>
        <w:lastRenderedPageBreak/>
        <w:t xml:space="preserve"> </w:t>
      </w:r>
      <w:r>
        <w:rPr>
          <w:b/>
          <w:bCs/>
        </w:rPr>
        <w:t>COMPETENȚELE SPECIFICE /UNITĂȚI DE COMPETENȚĂ</w:t>
      </w:r>
    </w:p>
    <w:p w14:paraId="0807EA7B" w14:textId="77777777" w:rsidR="008912DB" w:rsidRDefault="008912DB">
      <w:pPr>
        <w:pBdr>
          <w:top w:val="nil"/>
          <w:left w:val="nil"/>
          <w:bottom w:val="nil"/>
          <w:right w:val="nil"/>
          <w:between w:val="nil"/>
        </w:pBdr>
        <w:ind w:left="1200"/>
        <w:jc w:val="both"/>
        <w:rPr>
          <w:b/>
          <w:bCs/>
          <w:color w:val="000000"/>
        </w:rPr>
      </w:pPr>
    </w:p>
    <w:tbl>
      <w:tblPr>
        <w:tblStyle w:val="a2"/>
        <w:tblW w:w="1344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5"/>
        <w:gridCol w:w="7305"/>
      </w:tblGrid>
      <w:tr w:rsidR="008912DB" w14:paraId="3BD1B743" w14:textId="77777777">
        <w:tc>
          <w:tcPr>
            <w:tcW w:w="6135" w:type="dxa"/>
            <w:shd w:val="clear" w:color="auto" w:fill="E7E6E6"/>
          </w:tcPr>
          <w:p w14:paraId="32BB19BF" w14:textId="77777777" w:rsidR="008912DB" w:rsidRDefault="00000000">
            <w:pPr>
              <w:pBdr>
                <w:top w:val="nil"/>
                <w:left w:val="nil"/>
                <w:bottom w:val="nil"/>
                <w:right w:val="nil"/>
                <w:between w:val="nil"/>
              </w:pBdr>
              <w:jc w:val="center"/>
              <w:rPr>
                <w:b/>
                <w:bCs/>
                <w:color w:val="000000"/>
              </w:rPr>
            </w:pPr>
            <w:r>
              <w:rPr>
                <w:b/>
                <w:bCs/>
                <w:color w:val="000000"/>
              </w:rPr>
              <w:t>Competențe specifice</w:t>
            </w:r>
          </w:p>
        </w:tc>
        <w:tc>
          <w:tcPr>
            <w:tcW w:w="7305" w:type="dxa"/>
            <w:shd w:val="clear" w:color="auto" w:fill="E7E6E6"/>
          </w:tcPr>
          <w:p w14:paraId="4ED77C8B" w14:textId="77777777" w:rsidR="008912DB" w:rsidRDefault="00000000">
            <w:pPr>
              <w:pBdr>
                <w:top w:val="nil"/>
                <w:left w:val="nil"/>
                <w:bottom w:val="nil"/>
                <w:right w:val="nil"/>
                <w:between w:val="nil"/>
              </w:pBdr>
              <w:jc w:val="center"/>
              <w:rPr>
                <w:b/>
                <w:bCs/>
                <w:color w:val="000000"/>
              </w:rPr>
            </w:pPr>
            <w:r>
              <w:rPr>
                <w:b/>
                <w:bCs/>
                <w:color w:val="000000"/>
              </w:rPr>
              <w:t>Unități de competență</w:t>
            </w:r>
          </w:p>
        </w:tc>
      </w:tr>
      <w:tr w:rsidR="008912DB" w14:paraId="708236F7" w14:textId="77777777">
        <w:tc>
          <w:tcPr>
            <w:tcW w:w="6135" w:type="dxa"/>
            <w:vMerge w:val="restart"/>
          </w:tcPr>
          <w:p w14:paraId="77706C37" w14:textId="77777777" w:rsidR="008912DB" w:rsidRDefault="00000000">
            <w:pPr>
              <w:pBdr>
                <w:top w:val="nil"/>
                <w:left w:val="nil"/>
                <w:bottom w:val="nil"/>
                <w:right w:val="nil"/>
                <w:between w:val="nil"/>
              </w:pBdr>
              <w:rPr>
                <w:color w:val="000000"/>
              </w:rPr>
            </w:pPr>
            <w:r>
              <w:rPr>
                <w:color w:val="000000"/>
              </w:rPr>
              <w:t>1. Exprimarea identității lingvistice și culturale proprii în context european și global, demonstrând empatie și deschidere pentru diversitatea lingvistică și culturală.</w:t>
            </w:r>
          </w:p>
        </w:tc>
        <w:tc>
          <w:tcPr>
            <w:tcW w:w="7305" w:type="dxa"/>
          </w:tcPr>
          <w:p w14:paraId="2EF462E2" w14:textId="77777777" w:rsidR="008912DB" w:rsidRDefault="00000000">
            <w:pPr>
              <w:keepNext/>
              <w:tabs>
                <w:tab w:val="left" w:pos="720"/>
              </w:tabs>
            </w:pPr>
            <w:r>
              <w:t>1.1. Promovarea limbii române ca idiom european modern și ca limbă de stat.</w:t>
            </w:r>
          </w:p>
        </w:tc>
      </w:tr>
      <w:tr w:rsidR="008912DB" w14:paraId="0B15140E" w14:textId="77777777">
        <w:tc>
          <w:tcPr>
            <w:tcW w:w="6135" w:type="dxa"/>
            <w:vMerge/>
          </w:tcPr>
          <w:p w14:paraId="4E838AC8" w14:textId="77777777" w:rsidR="008912DB" w:rsidRDefault="008912DB">
            <w:pPr>
              <w:widowControl w:val="0"/>
              <w:pBdr>
                <w:top w:val="nil"/>
                <w:left w:val="nil"/>
                <w:bottom w:val="nil"/>
                <w:right w:val="nil"/>
                <w:between w:val="nil"/>
              </w:pBdr>
              <w:spacing w:line="276" w:lineRule="auto"/>
            </w:pPr>
          </w:p>
        </w:tc>
        <w:tc>
          <w:tcPr>
            <w:tcW w:w="7305" w:type="dxa"/>
          </w:tcPr>
          <w:p w14:paraId="276FE79C" w14:textId="77777777" w:rsidR="008912DB" w:rsidRDefault="00000000">
            <w:pPr>
              <w:rPr>
                <w:color w:val="000000"/>
              </w:rPr>
            </w:pPr>
            <w:r>
              <w:rPr>
                <w:color w:val="000000"/>
              </w:rPr>
              <w:t>1.2. Valorificarea sentimentului demnității naționale prin resurse lingvistice și literare în medii variate.</w:t>
            </w:r>
          </w:p>
        </w:tc>
      </w:tr>
      <w:tr w:rsidR="008912DB" w14:paraId="21694FEB" w14:textId="77777777">
        <w:tc>
          <w:tcPr>
            <w:tcW w:w="6135" w:type="dxa"/>
            <w:vMerge w:val="restart"/>
          </w:tcPr>
          <w:p w14:paraId="42AF2265" w14:textId="77777777" w:rsidR="008912DB" w:rsidRDefault="00000000">
            <w:pPr>
              <w:keepNext/>
              <w:tabs>
                <w:tab w:val="left" w:pos="720"/>
              </w:tabs>
            </w:pPr>
            <w:r>
              <w:t>2. Racordarea discursului la diverse situații de comunicare personală și publică, dovedind atitudine constructivă și bunăvoință.</w:t>
            </w:r>
          </w:p>
        </w:tc>
        <w:tc>
          <w:tcPr>
            <w:tcW w:w="7305" w:type="dxa"/>
          </w:tcPr>
          <w:p w14:paraId="53C75734" w14:textId="77777777" w:rsidR="008912DB" w:rsidRDefault="00000000">
            <w:pPr>
              <w:keepNext/>
              <w:tabs>
                <w:tab w:val="left" w:pos="720"/>
              </w:tabs>
            </w:pPr>
            <w:r>
              <w:t>2.1. Identificarea argumentelor la ascultarea unui discurs.</w:t>
            </w:r>
          </w:p>
        </w:tc>
      </w:tr>
      <w:tr w:rsidR="008912DB" w14:paraId="4A8A3E0D" w14:textId="77777777">
        <w:tc>
          <w:tcPr>
            <w:tcW w:w="6135" w:type="dxa"/>
            <w:vMerge/>
          </w:tcPr>
          <w:p w14:paraId="602B9EAB" w14:textId="77777777" w:rsidR="008912DB" w:rsidRDefault="008912DB">
            <w:pPr>
              <w:widowControl w:val="0"/>
              <w:pBdr>
                <w:top w:val="nil"/>
                <w:left w:val="nil"/>
                <w:bottom w:val="nil"/>
                <w:right w:val="nil"/>
                <w:between w:val="nil"/>
              </w:pBdr>
              <w:spacing w:line="276" w:lineRule="auto"/>
            </w:pPr>
          </w:p>
        </w:tc>
        <w:tc>
          <w:tcPr>
            <w:tcW w:w="7305" w:type="dxa"/>
          </w:tcPr>
          <w:p w14:paraId="0472FE16" w14:textId="77777777" w:rsidR="008912DB" w:rsidRDefault="00000000">
            <w:pPr>
              <w:keepNext/>
              <w:tabs>
                <w:tab w:val="left" w:pos="720"/>
              </w:tabs>
            </w:pPr>
            <w:r>
              <w:t>2.2. Aplicarea abilităţilor de gândire critică în analiza unui discurs.</w:t>
            </w:r>
          </w:p>
        </w:tc>
      </w:tr>
      <w:tr w:rsidR="008912DB" w14:paraId="6C8B52DE" w14:textId="77777777">
        <w:tc>
          <w:tcPr>
            <w:tcW w:w="6135" w:type="dxa"/>
            <w:vMerge/>
          </w:tcPr>
          <w:p w14:paraId="347B4B12" w14:textId="77777777" w:rsidR="008912DB" w:rsidRDefault="008912DB">
            <w:pPr>
              <w:widowControl w:val="0"/>
              <w:pBdr>
                <w:top w:val="nil"/>
                <w:left w:val="nil"/>
                <w:bottom w:val="nil"/>
                <w:right w:val="nil"/>
                <w:between w:val="nil"/>
              </w:pBdr>
              <w:spacing w:line="276" w:lineRule="auto"/>
            </w:pPr>
          </w:p>
        </w:tc>
        <w:tc>
          <w:tcPr>
            <w:tcW w:w="7305" w:type="dxa"/>
          </w:tcPr>
          <w:p w14:paraId="78FBBCEA" w14:textId="77777777" w:rsidR="008912DB" w:rsidRDefault="00000000">
            <w:pPr>
              <w:keepNext/>
              <w:tabs>
                <w:tab w:val="left" w:pos="720"/>
              </w:tabs>
            </w:pPr>
            <w:r>
              <w:t>2.3. Elaborarea unui discurs argumentativ pe o temă dată.</w:t>
            </w:r>
          </w:p>
        </w:tc>
      </w:tr>
      <w:tr w:rsidR="008912DB" w14:paraId="4655FE7B" w14:textId="77777777">
        <w:tc>
          <w:tcPr>
            <w:tcW w:w="6135" w:type="dxa"/>
            <w:vMerge w:val="restart"/>
          </w:tcPr>
          <w:p w14:paraId="37F70436" w14:textId="77777777" w:rsidR="008912DB" w:rsidRDefault="00000000">
            <w:pPr>
              <w:keepNext/>
              <w:tabs>
                <w:tab w:val="left" w:pos="720"/>
              </w:tabs>
            </w:pPr>
            <w:r>
              <w:t>3. Lectura și interpretarea textelor literare și de graniță, demonstrând gândire critică și atașament față de valorile naționale și general-umane.</w:t>
            </w:r>
          </w:p>
          <w:p w14:paraId="1A69654F" w14:textId="77777777" w:rsidR="008912DB" w:rsidRDefault="008912DB">
            <w:pPr>
              <w:pBdr>
                <w:top w:val="nil"/>
                <w:left w:val="nil"/>
                <w:bottom w:val="nil"/>
                <w:right w:val="nil"/>
                <w:between w:val="nil"/>
              </w:pBdr>
              <w:jc w:val="both"/>
              <w:rPr>
                <w:b/>
                <w:bCs/>
                <w:color w:val="000000"/>
              </w:rPr>
            </w:pPr>
          </w:p>
          <w:p w14:paraId="58604B6F" w14:textId="77777777" w:rsidR="008912DB" w:rsidRDefault="008912DB">
            <w:pPr>
              <w:pBdr>
                <w:top w:val="nil"/>
                <w:left w:val="nil"/>
                <w:bottom w:val="nil"/>
                <w:right w:val="nil"/>
                <w:between w:val="nil"/>
              </w:pBdr>
              <w:jc w:val="both"/>
              <w:rPr>
                <w:color w:val="000000"/>
              </w:rPr>
            </w:pPr>
          </w:p>
        </w:tc>
        <w:tc>
          <w:tcPr>
            <w:tcW w:w="7305" w:type="dxa"/>
            <w:tcBorders>
              <w:top w:val="single" w:sz="4" w:space="0" w:color="000000"/>
              <w:left w:val="single" w:sz="4" w:space="0" w:color="000000"/>
              <w:bottom w:val="single" w:sz="4" w:space="0" w:color="000000"/>
              <w:right w:val="single" w:sz="4" w:space="0" w:color="000000"/>
            </w:tcBorders>
          </w:tcPr>
          <w:p w14:paraId="013AC2F6" w14:textId="77777777" w:rsidR="008912DB" w:rsidRDefault="00000000">
            <w:pPr>
              <w:keepNext/>
              <w:tabs>
                <w:tab w:val="left" w:pos="720"/>
              </w:tabs>
            </w:pPr>
            <w:r>
              <w:t xml:space="preserve">3.1. Lectura textelor din diferite curente literare. </w:t>
            </w:r>
          </w:p>
        </w:tc>
      </w:tr>
      <w:tr w:rsidR="008912DB" w14:paraId="5FE44CA6" w14:textId="77777777">
        <w:tc>
          <w:tcPr>
            <w:tcW w:w="6135" w:type="dxa"/>
            <w:vMerge/>
          </w:tcPr>
          <w:p w14:paraId="6C10877A" w14:textId="77777777" w:rsidR="008912DB" w:rsidRDefault="008912DB">
            <w:pPr>
              <w:widowControl w:val="0"/>
              <w:pBdr>
                <w:top w:val="nil"/>
                <w:left w:val="nil"/>
                <w:bottom w:val="nil"/>
                <w:right w:val="nil"/>
                <w:between w:val="nil"/>
              </w:pBdr>
              <w:spacing w:line="276" w:lineRule="auto"/>
            </w:pPr>
          </w:p>
        </w:tc>
        <w:tc>
          <w:tcPr>
            <w:tcW w:w="7305" w:type="dxa"/>
            <w:tcBorders>
              <w:top w:val="single" w:sz="4" w:space="0" w:color="000000"/>
              <w:left w:val="single" w:sz="4" w:space="0" w:color="000000"/>
              <w:bottom w:val="single" w:sz="4" w:space="0" w:color="000000"/>
              <w:right w:val="single" w:sz="4" w:space="0" w:color="000000"/>
            </w:tcBorders>
          </w:tcPr>
          <w:p w14:paraId="512A53F9" w14:textId="77777777" w:rsidR="008912DB" w:rsidRDefault="00000000">
            <w:pPr>
              <w:keepNext/>
              <w:tabs>
                <w:tab w:val="left" w:pos="720"/>
              </w:tabs>
            </w:pPr>
            <w:r>
              <w:t xml:space="preserve">3.2. Aplicarea prezentării rezumative </w:t>
            </w:r>
            <w:proofErr w:type="gramStart"/>
            <w:r>
              <w:t>a</w:t>
            </w:r>
            <w:proofErr w:type="gramEnd"/>
            <w:r>
              <w:t xml:space="preserve"> elementelor subiectului operei în procesul de interpretare a textului literar și de graniță. </w:t>
            </w:r>
          </w:p>
        </w:tc>
      </w:tr>
      <w:tr w:rsidR="008912DB" w14:paraId="5A4EC583" w14:textId="77777777">
        <w:tc>
          <w:tcPr>
            <w:tcW w:w="6135" w:type="dxa"/>
            <w:vMerge/>
          </w:tcPr>
          <w:p w14:paraId="545D6A4C" w14:textId="77777777" w:rsidR="008912DB" w:rsidRDefault="008912DB">
            <w:pPr>
              <w:widowControl w:val="0"/>
              <w:pBdr>
                <w:top w:val="nil"/>
                <w:left w:val="nil"/>
                <w:bottom w:val="nil"/>
                <w:right w:val="nil"/>
                <w:between w:val="nil"/>
              </w:pBdr>
              <w:spacing w:line="276" w:lineRule="auto"/>
            </w:pPr>
          </w:p>
        </w:tc>
        <w:tc>
          <w:tcPr>
            <w:tcW w:w="7305" w:type="dxa"/>
          </w:tcPr>
          <w:p w14:paraId="1EC3D854" w14:textId="77777777" w:rsidR="008912DB" w:rsidRDefault="00000000">
            <w:pPr>
              <w:keepNext/>
              <w:tabs>
                <w:tab w:val="left" w:pos="720"/>
              </w:tabs>
            </w:pPr>
            <w:r>
              <w:t>3.3. Comentarea specificului textelor literare și de graniță din diferite curente literare.</w:t>
            </w:r>
          </w:p>
        </w:tc>
      </w:tr>
      <w:tr w:rsidR="008912DB" w14:paraId="08A22F18" w14:textId="77777777">
        <w:tc>
          <w:tcPr>
            <w:tcW w:w="6135" w:type="dxa"/>
            <w:vMerge/>
          </w:tcPr>
          <w:p w14:paraId="1AFC18DF" w14:textId="77777777" w:rsidR="008912DB" w:rsidRDefault="008912DB">
            <w:pPr>
              <w:widowControl w:val="0"/>
              <w:pBdr>
                <w:top w:val="nil"/>
                <w:left w:val="nil"/>
                <w:bottom w:val="nil"/>
                <w:right w:val="nil"/>
                <w:between w:val="nil"/>
              </w:pBdr>
              <w:spacing w:line="276" w:lineRule="auto"/>
            </w:pPr>
          </w:p>
        </w:tc>
        <w:tc>
          <w:tcPr>
            <w:tcW w:w="7305" w:type="dxa"/>
          </w:tcPr>
          <w:p w14:paraId="5452D42A" w14:textId="77777777" w:rsidR="008912DB" w:rsidRDefault="00000000">
            <w:pPr>
              <w:keepNext/>
              <w:tabs>
                <w:tab w:val="left" w:pos="720"/>
              </w:tabs>
            </w:pPr>
            <w:r>
              <w:t xml:space="preserve">3.4. Aplicarea noțiunilor de teorie literară în interpretarea textelor literare și de graniță din diferite registre estetice. </w:t>
            </w:r>
          </w:p>
        </w:tc>
      </w:tr>
      <w:tr w:rsidR="008912DB" w14:paraId="44E7A14F" w14:textId="77777777">
        <w:tc>
          <w:tcPr>
            <w:tcW w:w="6135" w:type="dxa"/>
            <w:vMerge/>
          </w:tcPr>
          <w:p w14:paraId="50F56B68" w14:textId="77777777" w:rsidR="008912DB" w:rsidRDefault="008912DB">
            <w:pPr>
              <w:widowControl w:val="0"/>
              <w:pBdr>
                <w:top w:val="nil"/>
                <w:left w:val="nil"/>
                <w:bottom w:val="nil"/>
                <w:right w:val="nil"/>
                <w:between w:val="nil"/>
              </w:pBdr>
              <w:spacing w:line="276" w:lineRule="auto"/>
            </w:pPr>
          </w:p>
        </w:tc>
        <w:tc>
          <w:tcPr>
            <w:tcW w:w="7305" w:type="dxa"/>
          </w:tcPr>
          <w:p w14:paraId="72265DC1" w14:textId="77777777" w:rsidR="008912DB" w:rsidRDefault="00000000">
            <w:pPr>
              <w:keepNext/>
              <w:tabs>
                <w:tab w:val="left" w:pos="720"/>
              </w:tabs>
            </w:pPr>
            <w:r>
              <w:t>3.5. Comentarea elementelor lexicale, stilistice și semiotice ale textelor literare și de graniță din diferite perioade istorice.</w:t>
            </w:r>
          </w:p>
        </w:tc>
      </w:tr>
      <w:tr w:rsidR="008912DB" w14:paraId="0186680C" w14:textId="77777777">
        <w:trPr>
          <w:trHeight w:val="472"/>
        </w:trPr>
        <w:tc>
          <w:tcPr>
            <w:tcW w:w="6135" w:type="dxa"/>
            <w:vMerge/>
          </w:tcPr>
          <w:p w14:paraId="052438A2" w14:textId="77777777" w:rsidR="008912DB" w:rsidRDefault="008912DB">
            <w:pPr>
              <w:widowControl w:val="0"/>
              <w:pBdr>
                <w:top w:val="nil"/>
                <w:left w:val="nil"/>
                <w:bottom w:val="nil"/>
                <w:right w:val="nil"/>
                <w:between w:val="nil"/>
              </w:pBdr>
              <w:spacing w:line="276" w:lineRule="auto"/>
            </w:pPr>
          </w:p>
        </w:tc>
        <w:tc>
          <w:tcPr>
            <w:tcW w:w="7305" w:type="dxa"/>
          </w:tcPr>
          <w:p w14:paraId="599D45AA" w14:textId="77777777" w:rsidR="008912DB" w:rsidRDefault="00000000">
            <w:pPr>
              <w:keepNext/>
              <w:tabs>
                <w:tab w:val="left" w:pos="720"/>
              </w:tabs>
            </w:pPr>
            <w:r>
              <w:t>3.6. Integrarea în comentariul textului literar și de graniță a funcției cognitive, educative și estetice a textului literar și de graniță.</w:t>
            </w:r>
          </w:p>
        </w:tc>
      </w:tr>
      <w:tr w:rsidR="008912DB" w14:paraId="0A362F6C" w14:textId="77777777">
        <w:trPr>
          <w:trHeight w:val="538"/>
        </w:trPr>
        <w:tc>
          <w:tcPr>
            <w:tcW w:w="6135" w:type="dxa"/>
            <w:vMerge w:val="restart"/>
          </w:tcPr>
          <w:p w14:paraId="1C524D4F" w14:textId="77777777" w:rsidR="008912DB" w:rsidRDefault="00000000">
            <w:pPr>
              <w:keepNext/>
              <w:tabs>
                <w:tab w:val="left" w:pos="720"/>
              </w:tabs>
            </w:pPr>
            <w:r>
              <w:t>4. Producerea textelor scrise de diferit tip și pe suporturi variate, manifestând comportament lingvistic autonom și originalitate.</w:t>
            </w:r>
          </w:p>
        </w:tc>
        <w:tc>
          <w:tcPr>
            <w:tcW w:w="7305" w:type="dxa"/>
          </w:tcPr>
          <w:p w14:paraId="1C6C84FA" w14:textId="77777777" w:rsidR="008912DB" w:rsidRDefault="00000000">
            <w:pPr>
              <w:keepNext/>
              <w:tabs>
                <w:tab w:val="left" w:pos="720"/>
              </w:tabs>
            </w:pPr>
            <w:r>
              <w:t>4.1. Redactarea personalizată a textelor pe diverse suporturi, cu aplicarea rigorilor de structurare a compozițiilor școlare.</w:t>
            </w:r>
          </w:p>
        </w:tc>
      </w:tr>
      <w:tr w:rsidR="008912DB" w14:paraId="0B28C962" w14:textId="77777777">
        <w:trPr>
          <w:trHeight w:val="334"/>
        </w:trPr>
        <w:tc>
          <w:tcPr>
            <w:tcW w:w="6135" w:type="dxa"/>
            <w:vMerge/>
          </w:tcPr>
          <w:p w14:paraId="5BC5EDBB" w14:textId="77777777" w:rsidR="008912DB" w:rsidRDefault="008912DB">
            <w:pPr>
              <w:widowControl w:val="0"/>
              <w:pBdr>
                <w:top w:val="nil"/>
                <w:left w:val="nil"/>
                <w:bottom w:val="nil"/>
                <w:right w:val="nil"/>
                <w:between w:val="nil"/>
              </w:pBdr>
              <w:spacing w:line="276" w:lineRule="auto"/>
            </w:pPr>
          </w:p>
        </w:tc>
        <w:tc>
          <w:tcPr>
            <w:tcW w:w="7305" w:type="dxa"/>
          </w:tcPr>
          <w:p w14:paraId="533DF690" w14:textId="77777777" w:rsidR="008912DB" w:rsidRDefault="00000000">
            <w:pPr>
              <w:keepNext/>
              <w:tabs>
                <w:tab w:val="left" w:pos="720"/>
              </w:tabs>
            </w:pPr>
            <w:r>
              <w:t>4.2. Ordonarea elementelor componente ale textului elaborat.</w:t>
            </w:r>
          </w:p>
        </w:tc>
      </w:tr>
      <w:tr w:rsidR="008912DB" w14:paraId="71E78AE2" w14:textId="77777777">
        <w:trPr>
          <w:trHeight w:val="356"/>
        </w:trPr>
        <w:tc>
          <w:tcPr>
            <w:tcW w:w="6135" w:type="dxa"/>
            <w:vMerge w:val="restart"/>
          </w:tcPr>
          <w:p w14:paraId="36C26AA0" w14:textId="77777777" w:rsidR="008912DB" w:rsidRDefault="00000000">
            <w:pPr>
              <w:keepNext/>
              <w:tabs>
                <w:tab w:val="left" w:pos="720"/>
              </w:tabs>
            </w:pPr>
            <w:r>
              <w:t>5. Aplicarea normelor limbii române literare (gramaticale, ortografice, punctuaţionale și stilistice) în exprimarea orală și scrisă, demonstrând discernământ și cultură lingvistică.</w:t>
            </w:r>
          </w:p>
          <w:p w14:paraId="5B81548A" w14:textId="77777777" w:rsidR="008912DB" w:rsidRDefault="008912DB">
            <w:pPr>
              <w:pBdr>
                <w:top w:val="nil"/>
                <w:left w:val="nil"/>
                <w:bottom w:val="nil"/>
                <w:right w:val="nil"/>
                <w:between w:val="nil"/>
              </w:pBdr>
              <w:jc w:val="both"/>
              <w:rPr>
                <w:b/>
                <w:bCs/>
                <w:color w:val="000000"/>
              </w:rPr>
            </w:pPr>
          </w:p>
        </w:tc>
        <w:tc>
          <w:tcPr>
            <w:tcW w:w="7305" w:type="dxa"/>
          </w:tcPr>
          <w:p w14:paraId="0B9518DD" w14:textId="77777777" w:rsidR="008912DB" w:rsidRDefault="00000000">
            <w:pPr>
              <w:keepNext/>
              <w:tabs>
                <w:tab w:val="left" w:pos="720"/>
              </w:tabs>
            </w:pPr>
            <w:r>
              <w:t>5.1. Stabilirea elementelor neologice în diverse situații de comunicare.</w:t>
            </w:r>
          </w:p>
        </w:tc>
      </w:tr>
      <w:tr w:rsidR="008912DB" w14:paraId="5487D752" w14:textId="77777777">
        <w:trPr>
          <w:trHeight w:val="538"/>
        </w:trPr>
        <w:tc>
          <w:tcPr>
            <w:tcW w:w="6135" w:type="dxa"/>
            <w:vMerge/>
          </w:tcPr>
          <w:p w14:paraId="5AC7ED92" w14:textId="77777777" w:rsidR="008912DB" w:rsidRDefault="008912DB">
            <w:pPr>
              <w:widowControl w:val="0"/>
              <w:pBdr>
                <w:top w:val="nil"/>
                <w:left w:val="nil"/>
                <w:bottom w:val="nil"/>
                <w:right w:val="nil"/>
                <w:between w:val="nil"/>
              </w:pBdr>
              <w:spacing w:line="276" w:lineRule="auto"/>
            </w:pPr>
          </w:p>
        </w:tc>
        <w:tc>
          <w:tcPr>
            <w:tcW w:w="7305" w:type="dxa"/>
          </w:tcPr>
          <w:p w14:paraId="42F1E26A" w14:textId="77777777" w:rsidR="008912DB" w:rsidRDefault="00000000">
            <w:pPr>
              <w:keepNext/>
              <w:tabs>
                <w:tab w:val="left" w:pos="720"/>
              </w:tabs>
            </w:pPr>
            <w:r>
              <w:t>5.2. Adaptarea elementelor lexicale neologice la sistemul gramatical al limbii române.</w:t>
            </w:r>
          </w:p>
        </w:tc>
      </w:tr>
      <w:tr w:rsidR="008912DB" w14:paraId="1E850620" w14:textId="77777777">
        <w:trPr>
          <w:trHeight w:val="538"/>
        </w:trPr>
        <w:tc>
          <w:tcPr>
            <w:tcW w:w="6135" w:type="dxa"/>
            <w:vMerge/>
          </w:tcPr>
          <w:p w14:paraId="7A5C4452" w14:textId="77777777" w:rsidR="008912DB" w:rsidRDefault="008912DB">
            <w:pPr>
              <w:widowControl w:val="0"/>
              <w:pBdr>
                <w:top w:val="nil"/>
                <w:left w:val="nil"/>
                <w:bottom w:val="nil"/>
                <w:right w:val="nil"/>
                <w:between w:val="nil"/>
              </w:pBdr>
              <w:spacing w:line="276" w:lineRule="auto"/>
            </w:pPr>
          </w:p>
        </w:tc>
        <w:tc>
          <w:tcPr>
            <w:tcW w:w="7305" w:type="dxa"/>
          </w:tcPr>
          <w:p w14:paraId="40B5EE55" w14:textId="77777777" w:rsidR="008912DB" w:rsidRDefault="00000000">
            <w:pPr>
              <w:keepNext/>
              <w:tabs>
                <w:tab w:val="left" w:pos="720"/>
              </w:tabs>
            </w:pPr>
            <w:r>
              <w:t>5.3. Valorificarea resurselor lexicografice și TIC în vederea unei exprimări exacte și corecte.</w:t>
            </w:r>
          </w:p>
        </w:tc>
      </w:tr>
      <w:tr w:rsidR="008912DB" w14:paraId="5A22A96D" w14:textId="77777777">
        <w:trPr>
          <w:trHeight w:val="538"/>
        </w:trPr>
        <w:tc>
          <w:tcPr>
            <w:tcW w:w="6135" w:type="dxa"/>
            <w:vMerge w:val="restart"/>
          </w:tcPr>
          <w:p w14:paraId="7048CBE5" w14:textId="77777777" w:rsidR="008912DB" w:rsidRDefault="00000000">
            <w:pPr>
              <w:keepNext/>
              <w:tabs>
                <w:tab w:val="left" w:pos="720"/>
              </w:tabs>
            </w:pPr>
            <w:r>
              <w:t>6. Valorificarea experiențelor lingvistice și de lectură în vederea dezvoltării personale pe parcursul vieții, demonstrând interes axiologic și estetic.</w:t>
            </w:r>
          </w:p>
        </w:tc>
        <w:tc>
          <w:tcPr>
            <w:tcW w:w="7305" w:type="dxa"/>
          </w:tcPr>
          <w:p w14:paraId="33C2FAF7" w14:textId="77777777" w:rsidR="008912DB" w:rsidRDefault="00000000">
            <w:pPr>
              <w:keepNext/>
              <w:tabs>
                <w:tab w:val="left" w:pos="720"/>
              </w:tabs>
            </w:pPr>
            <w:r>
              <w:t>6.1. Manifestarea experiențelor literare și a gustului estetic în diferite contexte de învățare și de viață.</w:t>
            </w:r>
          </w:p>
        </w:tc>
      </w:tr>
      <w:tr w:rsidR="008912DB" w14:paraId="77074681" w14:textId="77777777">
        <w:trPr>
          <w:trHeight w:val="198"/>
        </w:trPr>
        <w:tc>
          <w:tcPr>
            <w:tcW w:w="6135" w:type="dxa"/>
            <w:vMerge/>
          </w:tcPr>
          <w:p w14:paraId="7ECA9050" w14:textId="77777777" w:rsidR="008912DB" w:rsidRDefault="008912DB">
            <w:pPr>
              <w:widowControl w:val="0"/>
              <w:pBdr>
                <w:top w:val="nil"/>
                <w:left w:val="nil"/>
                <w:bottom w:val="nil"/>
                <w:right w:val="nil"/>
                <w:between w:val="nil"/>
              </w:pBdr>
              <w:spacing w:line="276" w:lineRule="auto"/>
            </w:pPr>
          </w:p>
        </w:tc>
        <w:tc>
          <w:tcPr>
            <w:tcW w:w="7305" w:type="dxa"/>
          </w:tcPr>
          <w:p w14:paraId="3C0F4579" w14:textId="77777777" w:rsidR="008912DB" w:rsidRDefault="00000000">
            <w:pPr>
              <w:keepNext/>
              <w:tabs>
                <w:tab w:val="left" w:pos="720"/>
              </w:tabs>
            </w:pPr>
            <w:r>
              <w:t>6.2. Gestionarea textelor orale și scrise în produse media/multimedia.</w:t>
            </w:r>
          </w:p>
          <w:p w14:paraId="30E908E7" w14:textId="77777777" w:rsidR="008912DB" w:rsidRDefault="008912DB">
            <w:pPr>
              <w:keepNext/>
              <w:tabs>
                <w:tab w:val="left" w:pos="720"/>
              </w:tabs>
            </w:pPr>
          </w:p>
        </w:tc>
      </w:tr>
    </w:tbl>
    <w:p w14:paraId="6D28B2BB" w14:textId="77777777" w:rsidR="008912DB" w:rsidRDefault="008912DB">
      <w:pPr>
        <w:jc w:val="both"/>
        <w:rPr>
          <w:b/>
          <w:bCs/>
        </w:rPr>
      </w:pPr>
    </w:p>
    <w:p w14:paraId="4D5D911D" w14:textId="77777777" w:rsidR="008912DB" w:rsidRDefault="008912DB">
      <w:pPr>
        <w:jc w:val="center"/>
        <w:rPr>
          <w:b/>
          <w:bCs/>
        </w:rPr>
      </w:pPr>
    </w:p>
    <w:p w14:paraId="1994F601" w14:textId="77777777" w:rsidR="008912DB" w:rsidRDefault="008912DB">
      <w:pPr>
        <w:jc w:val="center"/>
        <w:rPr>
          <w:b/>
          <w:bCs/>
        </w:rPr>
      </w:pPr>
    </w:p>
    <w:p w14:paraId="02AE507F" w14:textId="77777777" w:rsidR="008912DB" w:rsidRDefault="008912DB">
      <w:pPr>
        <w:jc w:val="center"/>
        <w:rPr>
          <w:b/>
          <w:bCs/>
        </w:rPr>
      </w:pPr>
    </w:p>
    <w:p w14:paraId="7452BA3A" w14:textId="77777777" w:rsidR="008912DB" w:rsidRDefault="00000000">
      <w:pPr>
        <w:jc w:val="center"/>
        <w:rPr>
          <w:b/>
          <w:bCs/>
        </w:rPr>
      </w:pPr>
      <w:r>
        <w:rPr>
          <w:b/>
          <w:bCs/>
        </w:rPr>
        <w:lastRenderedPageBreak/>
        <w:t>PROIECTAREA DIDACTICĂ A UNITĂȚILOR DE ÎNVĂȚARE / UNITĂȚILOR DE CONȚINUT</w:t>
      </w:r>
    </w:p>
    <w:p w14:paraId="24BF35B7" w14:textId="77777777" w:rsidR="008912DB" w:rsidRDefault="00000000">
      <w:pPr>
        <w:spacing w:after="240"/>
        <w:jc w:val="center"/>
      </w:pPr>
      <w:r>
        <w:rPr>
          <w:b/>
          <w:bCs/>
        </w:rPr>
        <w:t>Semestrul I</w:t>
      </w:r>
    </w:p>
    <w:tbl>
      <w:tblPr>
        <w:tblStyle w:val="a3"/>
        <w:tblW w:w="13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665"/>
        <w:gridCol w:w="105"/>
        <w:gridCol w:w="2115"/>
        <w:gridCol w:w="2415"/>
        <w:gridCol w:w="1515"/>
        <w:gridCol w:w="555"/>
        <w:gridCol w:w="705"/>
        <w:gridCol w:w="2550"/>
        <w:gridCol w:w="1425"/>
      </w:tblGrid>
      <w:tr w:rsidR="008912DB" w14:paraId="54EE00FF" w14:textId="77777777">
        <w:trPr>
          <w:trHeight w:val="828"/>
        </w:trPr>
        <w:tc>
          <w:tcPr>
            <w:tcW w:w="630" w:type="dxa"/>
          </w:tcPr>
          <w:p w14:paraId="567C7496" w14:textId="77777777" w:rsidR="008912DB" w:rsidRDefault="00000000">
            <w:pPr>
              <w:spacing w:after="240"/>
              <w:jc w:val="both"/>
              <w:rPr>
                <w:b/>
                <w:bCs/>
              </w:rPr>
            </w:pPr>
            <w:r>
              <w:rPr>
                <w:b/>
                <w:bCs/>
              </w:rPr>
              <w:t>Nr. d/o</w:t>
            </w:r>
          </w:p>
        </w:tc>
        <w:tc>
          <w:tcPr>
            <w:tcW w:w="1665" w:type="dxa"/>
          </w:tcPr>
          <w:p w14:paraId="7F9186CA" w14:textId="77777777" w:rsidR="008912DB" w:rsidRDefault="00000000">
            <w:pPr>
              <w:jc w:val="both"/>
              <w:rPr>
                <w:b/>
                <w:bCs/>
              </w:rPr>
            </w:pPr>
            <w:r>
              <w:rPr>
                <w:b/>
                <w:bCs/>
              </w:rPr>
              <w:t>Competenţe</w:t>
            </w:r>
          </w:p>
          <w:p w14:paraId="0CECED98" w14:textId="77777777" w:rsidR="008912DB" w:rsidRDefault="00000000">
            <w:pPr>
              <w:spacing w:after="240"/>
              <w:jc w:val="both"/>
              <w:rPr>
                <w:b/>
                <w:bCs/>
              </w:rPr>
            </w:pPr>
            <w:r>
              <w:rPr>
                <w:b/>
                <w:bCs/>
              </w:rPr>
              <w:t>specifice</w:t>
            </w:r>
          </w:p>
        </w:tc>
        <w:tc>
          <w:tcPr>
            <w:tcW w:w="2220" w:type="dxa"/>
            <w:gridSpan w:val="2"/>
          </w:tcPr>
          <w:p w14:paraId="78639D95" w14:textId="77777777" w:rsidR="008912DB" w:rsidRDefault="00000000">
            <w:pPr>
              <w:jc w:val="both"/>
              <w:rPr>
                <w:b/>
                <w:bCs/>
              </w:rPr>
            </w:pPr>
            <w:r>
              <w:rPr>
                <w:b/>
                <w:bCs/>
              </w:rPr>
              <w:t>Unităţi de</w:t>
            </w:r>
          </w:p>
          <w:p w14:paraId="20A15444" w14:textId="77777777" w:rsidR="008912DB" w:rsidRDefault="00000000">
            <w:pPr>
              <w:spacing w:after="240"/>
              <w:jc w:val="both"/>
              <w:rPr>
                <w:b/>
                <w:bCs/>
              </w:rPr>
            </w:pPr>
            <w:r>
              <w:rPr>
                <w:b/>
                <w:bCs/>
              </w:rPr>
              <w:t>competenţe</w:t>
            </w:r>
          </w:p>
        </w:tc>
        <w:tc>
          <w:tcPr>
            <w:tcW w:w="2415" w:type="dxa"/>
          </w:tcPr>
          <w:p w14:paraId="682A8759" w14:textId="77777777" w:rsidR="008912DB" w:rsidRDefault="00000000">
            <w:pPr>
              <w:jc w:val="both"/>
              <w:rPr>
                <w:b/>
                <w:bCs/>
              </w:rPr>
            </w:pPr>
            <w:r>
              <w:rPr>
                <w:b/>
                <w:bCs/>
              </w:rPr>
              <w:t>Subiectul/</w:t>
            </w:r>
          </w:p>
          <w:p w14:paraId="42974895" w14:textId="77777777" w:rsidR="008912DB" w:rsidRDefault="00000000">
            <w:pPr>
              <w:spacing w:after="240"/>
              <w:jc w:val="both"/>
              <w:rPr>
                <w:b/>
                <w:bCs/>
              </w:rPr>
            </w:pPr>
            <w:r>
              <w:rPr>
                <w:b/>
                <w:bCs/>
              </w:rPr>
              <w:t>Tema lecţiei</w:t>
            </w:r>
          </w:p>
        </w:tc>
        <w:tc>
          <w:tcPr>
            <w:tcW w:w="1515" w:type="dxa"/>
          </w:tcPr>
          <w:p w14:paraId="40C86182" w14:textId="77777777" w:rsidR="008912DB" w:rsidRDefault="00000000">
            <w:pPr>
              <w:jc w:val="both"/>
              <w:rPr>
                <w:b/>
                <w:bCs/>
              </w:rPr>
            </w:pPr>
            <w:r>
              <w:rPr>
                <w:b/>
                <w:bCs/>
              </w:rPr>
              <w:t>Texte literare/</w:t>
            </w:r>
          </w:p>
          <w:p w14:paraId="625188D9" w14:textId="77777777" w:rsidR="008912DB" w:rsidRDefault="00000000">
            <w:pPr>
              <w:spacing w:after="240"/>
              <w:jc w:val="both"/>
              <w:rPr>
                <w:b/>
                <w:bCs/>
              </w:rPr>
            </w:pPr>
            <w:r>
              <w:rPr>
                <w:b/>
                <w:bCs/>
              </w:rPr>
              <w:t>de graniţă/ surse</w:t>
            </w:r>
          </w:p>
        </w:tc>
        <w:tc>
          <w:tcPr>
            <w:tcW w:w="555" w:type="dxa"/>
          </w:tcPr>
          <w:p w14:paraId="6CFBD7C1" w14:textId="77777777" w:rsidR="008912DB" w:rsidRPr="00C672CB" w:rsidRDefault="00000000">
            <w:pPr>
              <w:jc w:val="both"/>
              <w:rPr>
                <w:b/>
                <w:bCs/>
                <w:sz w:val="22"/>
                <w:szCs w:val="22"/>
              </w:rPr>
            </w:pPr>
            <w:r w:rsidRPr="00C672CB">
              <w:rPr>
                <w:b/>
                <w:bCs/>
                <w:sz w:val="22"/>
                <w:szCs w:val="22"/>
              </w:rPr>
              <w:t>Nr.</w:t>
            </w:r>
          </w:p>
          <w:p w14:paraId="1490E8AC" w14:textId="77777777" w:rsidR="008912DB" w:rsidRPr="00C672CB" w:rsidRDefault="00000000">
            <w:pPr>
              <w:jc w:val="both"/>
              <w:rPr>
                <w:b/>
                <w:bCs/>
                <w:sz w:val="22"/>
                <w:szCs w:val="22"/>
              </w:rPr>
            </w:pPr>
            <w:r w:rsidRPr="00C672CB">
              <w:rPr>
                <w:b/>
                <w:bCs/>
                <w:sz w:val="22"/>
                <w:szCs w:val="22"/>
              </w:rPr>
              <w:t>de</w:t>
            </w:r>
          </w:p>
          <w:p w14:paraId="163AD525" w14:textId="77777777" w:rsidR="008912DB" w:rsidRPr="00C672CB" w:rsidRDefault="00000000">
            <w:pPr>
              <w:spacing w:after="240"/>
              <w:jc w:val="both"/>
              <w:rPr>
                <w:b/>
                <w:bCs/>
                <w:sz w:val="22"/>
                <w:szCs w:val="22"/>
              </w:rPr>
            </w:pPr>
            <w:r w:rsidRPr="00C672CB">
              <w:rPr>
                <w:b/>
                <w:bCs/>
                <w:sz w:val="22"/>
                <w:szCs w:val="22"/>
              </w:rPr>
              <w:t>ore</w:t>
            </w:r>
          </w:p>
        </w:tc>
        <w:tc>
          <w:tcPr>
            <w:tcW w:w="705" w:type="dxa"/>
          </w:tcPr>
          <w:p w14:paraId="6A0FAAEE" w14:textId="77777777" w:rsidR="008912DB" w:rsidRPr="00C672CB" w:rsidRDefault="00000000">
            <w:pPr>
              <w:spacing w:after="240"/>
              <w:jc w:val="both"/>
              <w:rPr>
                <w:b/>
                <w:bCs/>
                <w:sz w:val="22"/>
                <w:szCs w:val="22"/>
              </w:rPr>
            </w:pPr>
            <w:r w:rsidRPr="00C672CB">
              <w:rPr>
                <w:b/>
                <w:bCs/>
                <w:sz w:val="22"/>
                <w:szCs w:val="22"/>
              </w:rPr>
              <w:t>Data</w:t>
            </w:r>
          </w:p>
        </w:tc>
        <w:tc>
          <w:tcPr>
            <w:tcW w:w="2550" w:type="dxa"/>
          </w:tcPr>
          <w:p w14:paraId="761D5907" w14:textId="77777777" w:rsidR="008912DB" w:rsidRDefault="00000000">
            <w:pPr>
              <w:spacing w:after="240"/>
              <w:jc w:val="both"/>
              <w:rPr>
                <w:b/>
                <w:bCs/>
              </w:rPr>
            </w:pPr>
            <w:r>
              <w:rPr>
                <w:b/>
                <w:bCs/>
              </w:rPr>
              <w:t>Activităţi de predare/ învăţare/ evaluare</w:t>
            </w:r>
          </w:p>
        </w:tc>
        <w:tc>
          <w:tcPr>
            <w:tcW w:w="1425" w:type="dxa"/>
          </w:tcPr>
          <w:p w14:paraId="5EED6950" w14:textId="77777777" w:rsidR="008912DB" w:rsidRDefault="00000000">
            <w:pPr>
              <w:spacing w:after="240"/>
              <w:jc w:val="both"/>
              <w:rPr>
                <w:b/>
                <w:bCs/>
              </w:rPr>
            </w:pPr>
            <w:r>
              <w:rPr>
                <w:b/>
                <w:bCs/>
              </w:rPr>
              <w:t>Observații/ mențiuni</w:t>
            </w:r>
          </w:p>
        </w:tc>
      </w:tr>
      <w:tr w:rsidR="008912DB" w14:paraId="12121C62" w14:textId="77777777">
        <w:tc>
          <w:tcPr>
            <w:tcW w:w="13680" w:type="dxa"/>
            <w:gridSpan w:val="10"/>
          </w:tcPr>
          <w:p w14:paraId="49A915CC" w14:textId="77777777" w:rsidR="008912DB" w:rsidRDefault="00000000">
            <w:pPr>
              <w:jc w:val="center"/>
              <w:rPr>
                <w:b/>
                <w:bCs/>
                <w:i/>
                <w:iCs/>
              </w:rPr>
            </w:pPr>
            <w:r>
              <w:rPr>
                <w:b/>
                <w:bCs/>
                <w:i/>
                <w:iCs/>
              </w:rPr>
              <w:t xml:space="preserve">Unitatea de învăţare nr.1 - 14 ore </w:t>
            </w:r>
          </w:p>
          <w:p w14:paraId="76B600CF" w14:textId="77777777" w:rsidR="008912DB" w:rsidRDefault="00000000">
            <w:pPr>
              <w:jc w:val="center"/>
              <w:rPr>
                <w:b/>
                <w:bCs/>
                <w:i/>
                <w:iCs/>
              </w:rPr>
            </w:pPr>
            <w:r>
              <w:rPr>
                <w:b/>
                <w:bCs/>
                <w:i/>
                <w:iCs/>
              </w:rPr>
              <w:t>LITERATURA ROMÂNĂ – FENOMEN ÎN EVOLUȚIE</w:t>
            </w:r>
          </w:p>
          <w:p w14:paraId="3F49ECE6" w14:textId="77777777" w:rsidR="008912DB" w:rsidRDefault="008912DB">
            <w:pPr>
              <w:jc w:val="center"/>
              <w:rPr>
                <w:b/>
                <w:bCs/>
                <w:i/>
                <w:iCs/>
              </w:rPr>
            </w:pPr>
          </w:p>
        </w:tc>
      </w:tr>
      <w:tr w:rsidR="008912DB" w14:paraId="1AC5F3BD" w14:textId="77777777">
        <w:trPr>
          <w:trHeight w:val="312"/>
        </w:trPr>
        <w:tc>
          <w:tcPr>
            <w:tcW w:w="630" w:type="dxa"/>
          </w:tcPr>
          <w:p w14:paraId="5BD7937F" w14:textId="77777777" w:rsidR="008912DB" w:rsidRDefault="00000000">
            <w:pPr>
              <w:spacing w:after="240"/>
              <w:jc w:val="both"/>
            </w:pPr>
            <w:r>
              <w:t>1</w:t>
            </w:r>
          </w:p>
        </w:tc>
        <w:tc>
          <w:tcPr>
            <w:tcW w:w="1665" w:type="dxa"/>
            <w:vMerge w:val="restart"/>
          </w:tcPr>
          <w:p w14:paraId="78425C4E" w14:textId="77777777" w:rsidR="008912DB" w:rsidRDefault="00000000">
            <w:r>
              <w:t>1. Exprimarea identității lingvistice și culturale proprii în context european și global,</w:t>
            </w:r>
          </w:p>
          <w:p w14:paraId="24DC0F21" w14:textId="77777777" w:rsidR="008912DB" w:rsidRDefault="00000000">
            <w:r>
              <w:t>demonstrând empatie și deschidere pentru diversitatea lingvistică și culturală.</w:t>
            </w:r>
          </w:p>
          <w:p w14:paraId="293D22F5" w14:textId="77777777" w:rsidR="008912DB" w:rsidRDefault="00000000">
            <w:r>
              <w:t xml:space="preserve">3. Lectura și interpretarea textelor literare și de graniță, demonstrând gândire critică și atașament față de valorile naționale și </w:t>
            </w:r>
            <w:r>
              <w:lastRenderedPageBreak/>
              <w:t>general-umane.</w:t>
            </w:r>
          </w:p>
          <w:p w14:paraId="2972CCCC" w14:textId="77777777" w:rsidR="008912DB" w:rsidRDefault="00000000">
            <w:r>
              <w:t>5. Aplicarea normelor limbii române literare (gramaticale, ortografice, punctuaţionale</w:t>
            </w:r>
          </w:p>
          <w:p w14:paraId="34278600" w14:textId="77777777" w:rsidR="008912DB" w:rsidRDefault="00000000">
            <w:r>
              <w:t>și stilistice) în exprimarea orală și scrisă, demonstrând discernământ și cultură lingvistică.</w:t>
            </w:r>
          </w:p>
          <w:p w14:paraId="6B4C8A4F" w14:textId="77777777" w:rsidR="008912DB" w:rsidRDefault="008912DB">
            <w:pPr>
              <w:spacing w:after="240"/>
            </w:pPr>
          </w:p>
          <w:p w14:paraId="7262F082" w14:textId="77777777" w:rsidR="008912DB" w:rsidRDefault="00000000">
            <w:pPr>
              <w:spacing w:after="240"/>
            </w:pPr>
            <w:r>
              <w:t>6. Valorificarea experiențelor lingvistice și de lectură în vederea dezvoltării personale pe parcursul vieții, demonstrând interes axiologic și estetic.</w:t>
            </w:r>
          </w:p>
        </w:tc>
        <w:tc>
          <w:tcPr>
            <w:tcW w:w="2220" w:type="dxa"/>
            <w:gridSpan w:val="2"/>
            <w:vMerge w:val="restart"/>
          </w:tcPr>
          <w:p w14:paraId="58B19626" w14:textId="77777777" w:rsidR="008912DB" w:rsidRDefault="00000000">
            <w:r>
              <w:lastRenderedPageBreak/>
              <w:t>1.1. Promovarea limbii române</w:t>
            </w:r>
          </w:p>
          <w:p w14:paraId="2FDA1170" w14:textId="77777777" w:rsidR="008912DB" w:rsidRDefault="00000000">
            <w:r>
              <w:t>ca idiom european modern și ca limbă de stat.</w:t>
            </w:r>
          </w:p>
          <w:p w14:paraId="5BDBC329" w14:textId="77777777" w:rsidR="008912DB" w:rsidRDefault="00000000">
            <w:r>
              <w:t>1.2. Valorificarea sentimentului</w:t>
            </w:r>
          </w:p>
          <w:p w14:paraId="18DAF50E" w14:textId="77777777" w:rsidR="008912DB" w:rsidRDefault="00000000">
            <w:r>
              <w:t>demnității naționale prin</w:t>
            </w:r>
          </w:p>
          <w:p w14:paraId="22F7E8EA" w14:textId="77777777" w:rsidR="008912DB" w:rsidRDefault="00000000">
            <w:r>
              <w:t>resurse lingvistice și literare</w:t>
            </w:r>
          </w:p>
          <w:p w14:paraId="1BAF0FC8" w14:textId="77777777" w:rsidR="008912DB" w:rsidRDefault="00000000">
            <w:r>
              <w:t>în medii variate.</w:t>
            </w:r>
          </w:p>
          <w:p w14:paraId="25FD3D08" w14:textId="77777777" w:rsidR="008912DB" w:rsidRDefault="008912DB"/>
          <w:p w14:paraId="7F1B196B" w14:textId="77777777" w:rsidR="008912DB" w:rsidRDefault="008912DB"/>
          <w:p w14:paraId="4DAB22F1" w14:textId="77777777" w:rsidR="008912DB" w:rsidRDefault="00000000">
            <w:r>
              <w:t xml:space="preserve">3.2. Aplicarea prezentării rezumative </w:t>
            </w:r>
            <w:proofErr w:type="gramStart"/>
            <w:r>
              <w:t>a</w:t>
            </w:r>
            <w:proofErr w:type="gramEnd"/>
            <w:r>
              <w:t xml:space="preserve"> elementelor subiectului operei în procesul de</w:t>
            </w:r>
          </w:p>
          <w:p w14:paraId="3968682B" w14:textId="77777777" w:rsidR="008912DB" w:rsidRDefault="00000000">
            <w:pPr>
              <w:jc w:val="both"/>
            </w:pPr>
            <w:r>
              <w:t>interpretare a textului literar și de graniță.</w:t>
            </w:r>
          </w:p>
          <w:p w14:paraId="757113AF" w14:textId="77777777" w:rsidR="008912DB" w:rsidRDefault="00000000">
            <w:pPr>
              <w:jc w:val="both"/>
            </w:pPr>
            <w:r>
              <w:t>3.5. Comentarea elementelor</w:t>
            </w:r>
          </w:p>
          <w:p w14:paraId="0E0D0728" w14:textId="77777777" w:rsidR="008912DB" w:rsidRDefault="00000000">
            <w:pPr>
              <w:jc w:val="both"/>
            </w:pPr>
            <w:r>
              <w:lastRenderedPageBreak/>
              <w:t>lexicale, stilistice și semiotice ale textelor literare și de graniță din diferite perioade</w:t>
            </w:r>
          </w:p>
          <w:p w14:paraId="24D83045" w14:textId="77777777" w:rsidR="008912DB" w:rsidRDefault="00000000">
            <w:pPr>
              <w:jc w:val="both"/>
            </w:pPr>
            <w:r>
              <w:t>istorice.</w:t>
            </w:r>
          </w:p>
          <w:p w14:paraId="14C09D63" w14:textId="77777777" w:rsidR="008912DB" w:rsidRDefault="008912DB">
            <w:pPr>
              <w:jc w:val="both"/>
            </w:pPr>
          </w:p>
          <w:p w14:paraId="3C629C08" w14:textId="77777777" w:rsidR="008912DB" w:rsidRDefault="00000000">
            <w:pPr>
              <w:jc w:val="both"/>
            </w:pPr>
            <w:r>
              <w:t>5.3. Valorificarea resurselor</w:t>
            </w:r>
          </w:p>
          <w:p w14:paraId="2E08BA2C" w14:textId="77777777" w:rsidR="008912DB" w:rsidRDefault="00000000">
            <w:pPr>
              <w:jc w:val="both"/>
            </w:pPr>
            <w:r>
              <w:t>lexicografice și TIC în vederea</w:t>
            </w:r>
          </w:p>
          <w:p w14:paraId="1FDAE69B" w14:textId="77777777" w:rsidR="008912DB" w:rsidRDefault="00000000">
            <w:pPr>
              <w:jc w:val="both"/>
            </w:pPr>
            <w:r>
              <w:t>unei exprimări exacte și</w:t>
            </w:r>
          </w:p>
          <w:p w14:paraId="2BCD79C3" w14:textId="77777777" w:rsidR="008912DB" w:rsidRDefault="00000000">
            <w:pPr>
              <w:jc w:val="both"/>
            </w:pPr>
            <w:r>
              <w:t>Corecte.</w:t>
            </w:r>
          </w:p>
          <w:p w14:paraId="04C50330" w14:textId="77777777" w:rsidR="008912DB" w:rsidRDefault="008912DB">
            <w:pPr>
              <w:jc w:val="both"/>
            </w:pPr>
          </w:p>
          <w:p w14:paraId="1517F7A5" w14:textId="77777777" w:rsidR="008912DB" w:rsidRDefault="00000000">
            <w:pPr>
              <w:spacing w:after="240"/>
              <w:jc w:val="both"/>
            </w:pPr>
            <w:r>
              <w:t>6.1. Manifestarea experiențelor literare și a gustului estetic în diferite contexte de învățare și de viață</w:t>
            </w:r>
          </w:p>
          <w:p w14:paraId="5384390D" w14:textId="77777777" w:rsidR="008912DB" w:rsidRDefault="008912DB">
            <w:pPr>
              <w:spacing w:after="240"/>
            </w:pPr>
          </w:p>
        </w:tc>
        <w:tc>
          <w:tcPr>
            <w:tcW w:w="2415" w:type="dxa"/>
          </w:tcPr>
          <w:p w14:paraId="128D85D6" w14:textId="77777777" w:rsidR="008912DB" w:rsidRDefault="00000000">
            <w:pPr>
              <w:spacing w:after="240"/>
            </w:pPr>
            <w:r>
              <w:lastRenderedPageBreak/>
              <w:t xml:space="preserve">1.Obiective curriculare. Familiarizarea cu manualul. </w:t>
            </w:r>
          </w:p>
          <w:p w14:paraId="5A541B9D" w14:textId="77777777" w:rsidR="008912DB" w:rsidRDefault="00000000">
            <w:pPr>
              <w:spacing w:after="240"/>
            </w:pPr>
            <w:r>
              <w:t>Limba română în diversitatea lingvistică europeană</w:t>
            </w:r>
          </w:p>
        </w:tc>
        <w:tc>
          <w:tcPr>
            <w:tcW w:w="1515" w:type="dxa"/>
          </w:tcPr>
          <w:p w14:paraId="67B42AB4" w14:textId="77777777" w:rsidR="008912DB" w:rsidRDefault="00000000">
            <w:r>
              <w:t>„Limba noastră cea română” de Grigore Vieru;</w:t>
            </w:r>
          </w:p>
          <w:p w14:paraId="05D71EF9" w14:textId="77777777" w:rsidR="008912DB" w:rsidRDefault="00000000">
            <w:r>
              <w:t>Miron Costin – De neamul moldovenilor etc.</w:t>
            </w:r>
          </w:p>
          <w:p w14:paraId="28CBF94B" w14:textId="77777777" w:rsidR="008912DB" w:rsidRDefault="008912DB">
            <w:pPr>
              <w:spacing w:after="240"/>
              <w:jc w:val="both"/>
            </w:pPr>
          </w:p>
        </w:tc>
        <w:tc>
          <w:tcPr>
            <w:tcW w:w="555" w:type="dxa"/>
          </w:tcPr>
          <w:p w14:paraId="34278CFC" w14:textId="77777777" w:rsidR="008912DB" w:rsidRDefault="00000000">
            <w:pPr>
              <w:spacing w:after="240"/>
              <w:jc w:val="both"/>
            </w:pPr>
            <w:r>
              <w:t>2</w:t>
            </w:r>
          </w:p>
        </w:tc>
        <w:tc>
          <w:tcPr>
            <w:tcW w:w="705" w:type="dxa"/>
          </w:tcPr>
          <w:p w14:paraId="6C58781C" w14:textId="77777777" w:rsidR="008912DB" w:rsidRDefault="008912DB">
            <w:pPr>
              <w:spacing w:after="240"/>
              <w:jc w:val="both"/>
            </w:pPr>
          </w:p>
        </w:tc>
        <w:tc>
          <w:tcPr>
            <w:tcW w:w="2550" w:type="dxa"/>
            <w:vMerge w:val="restart"/>
          </w:tcPr>
          <w:p w14:paraId="1904BED7" w14:textId="77777777" w:rsidR="008912DB" w:rsidRDefault="00000000">
            <w:pPr>
              <w:jc w:val="both"/>
            </w:pPr>
            <w:r>
              <w:t>Discuția ghidată.</w:t>
            </w:r>
            <w:r>
              <w:br/>
            </w:r>
          </w:p>
          <w:p w14:paraId="6619EA89" w14:textId="77777777" w:rsidR="008912DB" w:rsidRDefault="00000000">
            <w:pPr>
              <w:jc w:val="both"/>
            </w:pPr>
            <w:r>
              <w:t>Video</w:t>
            </w:r>
          </w:p>
          <w:p w14:paraId="0B477EF6" w14:textId="77777777" w:rsidR="008912DB" w:rsidRDefault="008912DB"/>
          <w:p w14:paraId="50DE5A24" w14:textId="77777777" w:rsidR="008912DB" w:rsidRDefault="00000000">
            <w:r>
              <w:t>Redactarea unor texte pentru ziare destinate comunităților</w:t>
            </w:r>
          </w:p>
          <w:p w14:paraId="7D34E872" w14:textId="77777777" w:rsidR="008912DB" w:rsidRDefault="00000000">
            <w:r>
              <w:t>românești din diaspora</w:t>
            </w:r>
          </w:p>
          <w:p w14:paraId="71C667A7" w14:textId="77777777" w:rsidR="008912DB" w:rsidRDefault="008912DB"/>
          <w:p w14:paraId="638376D0" w14:textId="77777777" w:rsidR="008912DB" w:rsidRDefault="008912DB"/>
          <w:p w14:paraId="45720139" w14:textId="77777777" w:rsidR="008912DB" w:rsidRDefault="00000000">
            <w:r>
              <w:t>Test</w:t>
            </w:r>
          </w:p>
          <w:p w14:paraId="41A5C49E" w14:textId="77777777" w:rsidR="008912DB" w:rsidRDefault="00000000">
            <w:r>
              <w:t>Pledoaria.</w:t>
            </w:r>
          </w:p>
          <w:p w14:paraId="0F74C43B" w14:textId="77777777" w:rsidR="008912DB" w:rsidRDefault="00000000">
            <w:r>
              <w:t>Prezentări publice</w:t>
            </w:r>
          </w:p>
          <w:p w14:paraId="0D98D551" w14:textId="77777777" w:rsidR="008912DB" w:rsidRDefault="00000000">
            <w:r>
              <w:t>Compunere raționament</w:t>
            </w:r>
          </w:p>
          <w:p w14:paraId="3B3C3BA6" w14:textId="77777777" w:rsidR="008912DB" w:rsidRDefault="00000000">
            <w:r>
              <w:t>Clustering</w:t>
            </w:r>
          </w:p>
          <w:p w14:paraId="10C92420" w14:textId="77777777" w:rsidR="008912DB" w:rsidRDefault="00000000">
            <w:r>
              <w:t>Agenda cu notițe paralele</w:t>
            </w:r>
          </w:p>
          <w:p w14:paraId="0F7BAAC8" w14:textId="77777777" w:rsidR="008912DB" w:rsidRDefault="008912DB">
            <w:pPr>
              <w:spacing w:after="240"/>
              <w:jc w:val="both"/>
            </w:pPr>
          </w:p>
        </w:tc>
        <w:tc>
          <w:tcPr>
            <w:tcW w:w="1425" w:type="dxa"/>
          </w:tcPr>
          <w:p w14:paraId="16537541" w14:textId="77777777" w:rsidR="008912DB" w:rsidRDefault="008912DB">
            <w:pPr>
              <w:spacing w:after="240"/>
              <w:jc w:val="both"/>
              <w:rPr>
                <w:sz w:val="16"/>
                <w:szCs w:val="16"/>
              </w:rPr>
            </w:pPr>
          </w:p>
        </w:tc>
      </w:tr>
      <w:tr w:rsidR="008912DB" w14:paraId="28F592BB" w14:textId="77777777">
        <w:trPr>
          <w:trHeight w:val="312"/>
        </w:trPr>
        <w:tc>
          <w:tcPr>
            <w:tcW w:w="630" w:type="dxa"/>
          </w:tcPr>
          <w:p w14:paraId="37246B2F" w14:textId="77777777" w:rsidR="008912DB" w:rsidRDefault="00000000">
            <w:pPr>
              <w:spacing w:after="240"/>
              <w:jc w:val="both"/>
            </w:pPr>
            <w:r>
              <w:t>2.</w:t>
            </w:r>
          </w:p>
        </w:tc>
        <w:tc>
          <w:tcPr>
            <w:tcW w:w="1665" w:type="dxa"/>
            <w:vMerge/>
          </w:tcPr>
          <w:p w14:paraId="0B30B58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6B0D282" w14:textId="77777777" w:rsidR="008912DB" w:rsidRDefault="008912DB">
            <w:pPr>
              <w:widowControl w:val="0"/>
              <w:pBdr>
                <w:top w:val="nil"/>
                <w:left w:val="nil"/>
                <w:bottom w:val="nil"/>
                <w:right w:val="nil"/>
                <w:between w:val="nil"/>
              </w:pBdr>
              <w:spacing w:line="276" w:lineRule="auto"/>
            </w:pPr>
          </w:p>
        </w:tc>
        <w:tc>
          <w:tcPr>
            <w:tcW w:w="2415" w:type="dxa"/>
          </w:tcPr>
          <w:p w14:paraId="2888B698" w14:textId="77777777" w:rsidR="008912DB" w:rsidRDefault="00000000">
            <w:r>
              <w:t xml:space="preserve"> 2.Limba și literatura română: valori ale culturii naționale în context universal.</w:t>
            </w:r>
          </w:p>
          <w:p w14:paraId="1FD1B83E" w14:textId="77777777" w:rsidR="008912DB" w:rsidRDefault="00000000">
            <w:pPr>
              <w:spacing w:after="240"/>
            </w:pPr>
            <w:r>
              <w:t>Proiect educational transdisciplinar: „Ziua Europeană a Limbii Materne, prilej de promovare a diversității lingvistice”</w:t>
            </w:r>
          </w:p>
        </w:tc>
        <w:tc>
          <w:tcPr>
            <w:tcW w:w="1515" w:type="dxa"/>
          </w:tcPr>
          <w:p w14:paraId="4B95DFE4" w14:textId="77777777" w:rsidR="008912DB" w:rsidRDefault="00000000">
            <w:r>
              <w:rPr>
                <w:b/>
                <w:bCs/>
              </w:rPr>
              <w:t xml:space="preserve">Lucian Blaga – </w:t>
            </w:r>
            <w:r>
              <w:rPr>
                <w:b/>
                <w:bCs/>
                <w:i/>
                <w:iCs/>
              </w:rPr>
              <w:t>Spațiul mioritic</w:t>
            </w:r>
            <w:r>
              <w:t xml:space="preserve"> (fragment din Trilogia </w:t>
            </w:r>
            <w:proofErr w:type="gramStart"/>
            <w:r>
              <w:t>culturii)etc.</w:t>
            </w:r>
            <w:proofErr w:type="gramEnd"/>
          </w:p>
        </w:tc>
        <w:tc>
          <w:tcPr>
            <w:tcW w:w="555" w:type="dxa"/>
          </w:tcPr>
          <w:p w14:paraId="4FBAFE9A" w14:textId="77777777" w:rsidR="008912DB" w:rsidRDefault="00000000">
            <w:pPr>
              <w:spacing w:after="240"/>
              <w:jc w:val="both"/>
            </w:pPr>
            <w:r>
              <w:t>2</w:t>
            </w:r>
          </w:p>
        </w:tc>
        <w:tc>
          <w:tcPr>
            <w:tcW w:w="705" w:type="dxa"/>
          </w:tcPr>
          <w:p w14:paraId="53C62C71" w14:textId="77777777" w:rsidR="008912DB" w:rsidRDefault="008912DB">
            <w:pPr>
              <w:spacing w:after="240"/>
              <w:jc w:val="both"/>
            </w:pPr>
          </w:p>
        </w:tc>
        <w:tc>
          <w:tcPr>
            <w:tcW w:w="2550" w:type="dxa"/>
            <w:vMerge/>
          </w:tcPr>
          <w:p w14:paraId="74A3C45D" w14:textId="77777777" w:rsidR="008912DB" w:rsidRDefault="008912DB">
            <w:pPr>
              <w:widowControl w:val="0"/>
              <w:pBdr>
                <w:top w:val="nil"/>
                <w:left w:val="nil"/>
                <w:bottom w:val="nil"/>
                <w:right w:val="nil"/>
                <w:between w:val="nil"/>
              </w:pBdr>
              <w:spacing w:line="276" w:lineRule="auto"/>
            </w:pPr>
          </w:p>
        </w:tc>
        <w:tc>
          <w:tcPr>
            <w:tcW w:w="1425" w:type="dxa"/>
          </w:tcPr>
          <w:p w14:paraId="49B11168" w14:textId="77777777" w:rsidR="008912DB" w:rsidRDefault="008912DB">
            <w:pPr>
              <w:spacing w:after="240"/>
              <w:jc w:val="both"/>
              <w:rPr>
                <w:sz w:val="16"/>
                <w:szCs w:val="16"/>
              </w:rPr>
            </w:pPr>
          </w:p>
        </w:tc>
      </w:tr>
      <w:tr w:rsidR="008912DB" w14:paraId="73D9B967" w14:textId="77777777">
        <w:tc>
          <w:tcPr>
            <w:tcW w:w="630" w:type="dxa"/>
          </w:tcPr>
          <w:p w14:paraId="700AE281" w14:textId="77777777" w:rsidR="008912DB" w:rsidRDefault="00000000">
            <w:pPr>
              <w:spacing w:after="240"/>
              <w:jc w:val="both"/>
            </w:pPr>
            <w:r>
              <w:t>3</w:t>
            </w:r>
          </w:p>
        </w:tc>
        <w:tc>
          <w:tcPr>
            <w:tcW w:w="1665" w:type="dxa"/>
            <w:vMerge/>
          </w:tcPr>
          <w:p w14:paraId="6CA04F2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D092804" w14:textId="77777777" w:rsidR="008912DB" w:rsidRDefault="008912DB">
            <w:pPr>
              <w:widowControl w:val="0"/>
              <w:pBdr>
                <w:top w:val="nil"/>
                <w:left w:val="nil"/>
                <w:bottom w:val="nil"/>
                <w:right w:val="nil"/>
                <w:between w:val="nil"/>
              </w:pBdr>
              <w:spacing w:line="276" w:lineRule="auto"/>
            </w:pPr>
          </w:p>
        </w:tc>
        <w:tc>
          <w:tcPr>
            <w:tcW w:w="2415" w:type="dxa"/>
            <w:shd w:val="clear" w:color="auto" w:fill="FFFFFF"/>
          </w:tcPr>
          <w:p w14:paraId="4350F8BF" w14:textId="77777777" w:rsidR="008912DB" w:rsidRDefault="00000000">
            <w:r>
              <w:rPr>
                <w:b/>
                <w:bCs/>
              </w:rPr>
              <w:t>3.Probă de evaluare inițială</w:t>
            </w:r>
            <w:r>
              <w:t xml:space="preserve"> </w:t>
            </w:r>
          </w:p>
          <w:p w14:paraId="14638251" w14:textId="77777777" w:rsidR="008912DB" w:rsidRDefault="00000000">
            <w:r>
              <w:t xml:space="preserve">Expresiile frazeologice autohtone, </w:t>
            </w:r>
            <w:r>
              <w:lastRenderedPageBreak/>
              <w:t>internaționale, intraductibile</w:t>
            </w:r>
          </w:p>
          <w:p w14:paraId="488B297A" w14:textId="77777777" w:rsidR="008912DB" w:rsidRDefault="008912DB"/>
          <w:p w14:paraId="1DC3152C" w14:textId="77777777" w:rsidR="008912DB" w:rsidRDefault="008912DB">
            <w:pPr>
              <w:spacing w:after="240"/>
            </w:pPr>
          </w:p>
        </w:tc>
        <w:tc>
          <w:tcPr>
            <w:tcW w:w="1515" w:type="dxa"/>
          </w:tcPr>
          <w:p w14:paraId="60100961" w14:textId="77777777" w:rsidR="008912DB" w:rsidRDefault="00000000">
            <w:pPr>
              <w:spacing w:after="240"/>
              <w:jc w:val="both"/>
            </w:pPr>
            <w:r>
              <w:lastRenderedPageBreak/>
              <w:t>Dicționar de Expresii frazeologice</w:t>
            </w:r>
          </w:p>
        </w:tc>
        <w:tc>
          <w:tcPr>
            <w:tcW w:w="555" w:type="dxa"/>
          </w:tcPr>
          <w:p w14:paraId="6244CA9E" w14:textId="77777777" w:rsidR="008912DB" w:rsidRDefault="00000000">
            <w:pPr>
              <w:jc w:val="both"/>
            </w:pPr>
            <w:r>
              <w:t>1</w:t>
            </w:r>
          </w:p>
          <w:p w14:paraId="041DFD52" w14:textId="77777777" w:rsidR="008912DB" w:rsidRDefault="008912DB">
            <w:pPr>
              <w:jc w:val="both"/>
            </w:pPr>
          </w:p>
          <w:p w14:paraId="0D8BF82D" w14:textId="77777777" w:rsidR="008912DB" w:rsidRDefault="00000000">
            <w:pPr>
              <w:spacing w:after="240"/>
              <w:jc w:val="both"/>
            </w:pPr>
            <w:r>
              <w:t>1</w:t>
            </w:r>
          </w:p>
        </w:tc>
        <w:tc>
          <w:tcPr>
            <w:tcW w:w="705" w:type="dxa"/>
          </w:tcPr>
          <w:p w14:paraId="4DBC9177" w14:textId="77777777" w:rsidR="008912DB" w:rsidRDefault="008912DB">
            <w:pPr>
              <w:spacing w:after="240"/>
              <w:jc w:val="both"/>
            </w:pPr>
          </w:p>
        </w:tc>
        <w:tc>
          <w:tcPr>
            <w:tcW w:w="2550" w:type="dxa"/>
            <w:vMerge/>
          </w:tcPr>
          <w:p w14:paraId="56256822" w14:textId="77777777" w:rsidR="008912DB" w:rsidRDefault="008912DB">
            <w:pPr>
              <w:widowControl w:val="0"/>
              <w:pBdr>
                <w:top w:val="nil"/>
                <w:left w:val="nil"/>
                <w:bottom w:val="nil"/>
                <w:right w:val="nil"/>
                <w:between w:val="nil"/>
              </w:pBdr>
              <w:spacing w:line="276" w:lineRule="auto"/>
            </w:pPr>
          </w:p>
        </w:tc>
        <w:tc>
          <w:tcPr>
            <w:tcW w:w="1425" w:type="dxa"/>
          </w:tcPr>
          <w:p w14:paraId="7418BB63" w14:textId="77777777" w:rsidR="008912DB" w:rsidRDefault="008912DB">
            <w:pPr>
              <w:spacing w:after="240"/>
              <w:jc w:val="both"/>
              <w:rPr>
                <w:sz w:val="16"/>
                <w:szCs w:val="16"/>
              </w:rPr>
            </w:pPr>
          </w:p>
        </w:tc>
      </w:tr>
      <w:tr w:rsidR="008912DB" w14:paraId="373D4D13" w14:textId="77777777">
        <w:trPr>
          <w:trHeight w:val="168"/>
        </w:trPr>
        <w:tc>
          <w:tcPr>
            <w:tcW w:w="630" w:type="dxa"/>
          </w:tcPr>
          <w:p w14:paraId="02AA88C0" w14:textId="77777777" w:rsidR="008912DB" w:rsidRDefault="00000000">
            <w:pPr>
              <w:spacing w:after="240"/>
              <w:jc w:val="both"/>
            </w:pPr>
            <w:r>
              <w:t>4</w:t>
            </w:r>
          </w:p>
        </w:tc>
        <w:tc>
          <w:tcPr>
            <w:tcW w:w="1665" w:type="dxa"/>
            <w:vMerge/>
          </w:tcPr>
          <w:p w14:paraId="634CE99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8AB3143" w14:textId="77777777" w:rsidR="008912DB" w:rsidRDefault="008912DB">
            <w:pPr>
              <w:widowControl w:val="0"/>
              <w:pBdr>
                <w:top w:val="nil"/>
                <w:left w:val="nil"/>
                <w:bottom w:val="nil"/>
                <w:right w:val="nil"/>
                <w:between w:val="nil"/>
              </w:pBdr>
              <w:spacing w:line="276" w:lineRule="auto"/>
            </w:pPr>
          </w:p>
        </w:tc>
        <w:tc>
          <w:tcPr>
            <w:tcW w:w="2415" w:type="dxa"/>
          </w:tcPr>
          <w:p w14:paraId="7A8DA02B" w14:textId="77777777" w:rsidR="008912DB" w:rsidRDefault="00000000">
            <w:r>
              <w:t>4.Analiza probei de evaluare.</w:t>
            </w:r>
          </w:p>
          <w:p w14:paraId="264680BE" w14:textId="77777777" w:rsidR="008912DB" w:rsidRDefault="00000000">
            <w:r>
              <w:t>Miturile – resurse fundamentale ale</w:t>
            </w:r>
          </w:p>
          <w:p w14:paraId="79C5BAE2" w14:textId="77777777" w:rsidR="008912DB" w:rsidRDefault="00000000">
            <w:pPr>
              <w:spacing w:after="240"/>
            </w:pPr>
            <w:r>
              <w:t>literaturii</w:t>
            </w:r>
          </w:p>
        </w:tc>
        <w:tc>
          <w:tcPr>
            <w:tcW w:w="1515" w:type="dxa"/>
          </w:tcPr>
          <w:p w14:paraId="319F6358" w14:textId="77777777" w:rsidR="008912DB" w:rsidRDefault="00000000">
            <w:r>
              <w:t>▪„Traian și Dochia” ▪„Zburătorul” ▪„Miorița” ▪„Meșterul Manole”</w:t>
            </w:r>
          </w:p>
          <w:p w14:paraId="4AB2E888" w14:textId="77777777" w:rsidR="008912DB" w:rsidRDefault="008912DB">
            <w:pPr>
              <w:spacing w:after="240"/>
              <w:jc w:val="both"/>
            </w:pPr>
          </w:p>
        </w:tc>
        <w:tc>
          <w:tcPr>
            <w:tcW w:w="555" w:type="dxa"/>
          </w:tcPr>
          <w:p w14:paraId="4C8F80C6" w14:textId="77777777" w:rsidR="008912DB" w:rsidRDefault="00000000">
            <w:pPr>
              <w:spacing w:after="240"/>
              <w:jc w:val="both"/>
            </w:pPr>
            <w:r>
              <w:t>2</w:t>
            </w:r>
          </w:p>
        </w:tc>
        <w:tc>
          <w:tcPr>
            <w:tcW w:w="705" w:type="dxa"/>
          </w:tcPr>
          <w:p w14:paraId="384BFDD4" w14:textId="77777777" w:rsidR="008912DB" w:rsidRDefault="008912DB">
            <w:pPr>
              <w:spacing w:after="240"/>
              <w:jc w:val="both"/>
            </w:pPr>
          </w:p>
        </w:tc>
        <w:tc>
          <w:tcPr>
            <w:tcW w:w="2550" w:type="dxa"/>
          </w:tcPr>
          <w:p w14:paraId="565575F2" w14:textId="77777777" w:rsidR="008912DB" w:rsidRDefault="00000000">
            <w:r>
              <w:t>Exerciții de cultivare a limbii</w:t>
            </w:r>
          </w:p>
          <w:p w14:paraId="279AAD24" w14:textId="77777777" w:rsidR="008912DB" w:rsidRDefault="00000000">
            <w:r>
              <w:t>Activitate în grup analiză și lectură</w:t>
            </w:r>
          </w:p>
          <w:p w14:paraId="73F10AF4" w14:textId="77777777" w:rsidR="008912DB" w:rsidRDefault="00000000">
            <w:r>
              <w:t>Eseu – reflecție</w:t>
            </w:r>
          </w:p>
          <w:p w14:paraId="013E1A6C" w14:textId="77777777" w:rsidR="008912DB" w:rsidRDefault="008912DB"/>
          <w:p w14:paraId="46884460" w14:textId="77777777" w:rsidR="008912DB" w:rsidRDefault="008912DB"/>
        </w:tc>
        <w:tc>
          <w:tcPr>
            <w:tcW w:w="1425" w:type="dxa"/>
          </w:tcPr>
          <w:p w14:paraId="74B3F7FB" w14:textId="77777777" w:rsidR="008912DB" w:rsidRDefault="008912DB">
            <w:pPr>
              <w:spacing w:after="240"/>
              <w:jc w:val="both"/>
              <w:rPr>
                <w:sz w:val="16"/>
                <w:szCs w:val="16"/>
              </w:rPr>
            </w:pPr>
          </w:p>
        </w:tc>
      </w:tr>
      <w:tr w:rsidR="008912DB" w14:paraId="5D05393F" w14:textId="77777777">
        <w:tc>
          <w:tcPr>
            <w:tcW w:w="630" w:type="dxa"/>
          </w:tcPr>
          <w:p w14:paraId="45C2932A" w14:textId="77777777" w:rsidR="008912DB" w:rsidRDefault="00000000">
            <w:pPr>
              <w:spacing w:after="240"/>
              <w:jc w:val="both"/>
            </w:pPr>
            <w:r>
              <w:t>5.</w:t>
            </w:r>
          </w:p>
        </w:tc>
        <w:tc>
          <w:tcPr>
            <w:tcW w:w="1665" w:type="dxa"/>
            <w:vMerge/>
          </w:tcPr>
          <w:p w14:paraId="5494941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302FEEA" w14:textId="77777777" w:rsidR="008912DB" w:rsidRDefault="008912DB">
            <w:pPr>
              <w:widowControl w:val="0"/>
              <w:pBdr>
                <w:top w:val="nil"/>
                <w:left w:val="nil"/>
                <w:bottom w:val="nil"/>
                <w:right w:val="nil"/>
                <w:between w:val="nil"/>
              </w:pBdr>
              <w:spacing w:line="276" w:lineRule="auto"/>
            </w:pPr>
          </w:p>
        </w:tc>
        <w:tc>
          <w:tcPr>
            <w:tcW w:w="2415" w:type="dxa"/>
          </w:tcPr>
          <w:p w14:paraId="04FA43CF" w14:textId="77777777" w:rsidR="008912DB" w:rsidRDefault="00000000">
            <w:pPr>
              <w:spacing w:after="240"/>
            </w:pPr>
            <w:r>
              <w:t>5.Cuvântul și contextul Formarea cuvintelor cu afixe și elemente de compunere neologice</w:t>
            </w:r>
          </w:p>
          <w:p w14:paraId="100805CA" w14:textId="77777777" w:rsidR="008912DB" w:rsidRDefault="00000000">
            <w:pPr>
              <w:spacing w:after="240"/>
            </w:pPr>
            <w:r>
              <w:rPr>
                <w:b/>
                <w:bCs/>
              </w:rPr>
              <w:t>Lecție de sinteză</w:t>
            </w:r>
          </w:p>
          <w:p w14:paraId="1ED2C298" w14:textId="77777777" w:rsidR="008912DB" w:rsidRDefault="00000000">
            <w:pPr>
              <w:spacing w:after="240"/>
            </w:pPr>
            <w:r>
              <w:t>Identitatea lingvistică și culturală. Miturile românești</w:t>
            </w:r>
          </w:p>
        </w:tc>
        <w:tc>
          <w:tcPr>
            <w:tcW w:w="1515" w:type="dxa"/>
          </w:tcPr>
          <w:p w14:paraId="167FFB24" w14:textId="77777777" w:rsidR="008912DB" w:rsidRDefault="00000000">
            <w:r>
              <w:t>„Harta Semantică”</w:t>
            </w:r>
          </w:p>
          <w:p w14:paraId="46D25737" w14:textId="77777777" w:rsidR="008912DB" w:rsidRDefault="008912DB">
            <w:pPr>
              <w:spacing w:after="240"/>
            </w:pPr>
          </w:p>
          <w:p w14:paraId="0E68A93B" w14:textId="77777777" w:rsidR="008912DB" w:rsidRDefault="008912DB">
            <w:pPr>
              <w:jc w:val="both"/>
            </w:pPr>
          </w:p>
          <w:p w14:paraId="60310483" w14:textId="77777777" w:rsidR="008912DB" w:rsidRDefault="00000000">
            <w:r>
              <w:t>G. Călinescu „Mituri fundamentale”</w:t>
            </w:r>
          </w:p>
        </w:tc>
        <w:tc>
          <w:tcPr>
            <w:tcW w:w="555" w:type="dxa"/>
          </w:tcPr>
          <w:p w14:paraId="53870BC0" w14:textId="77777777" w:rsidR="008912DB" w:rsidRDefault="00000000">
            <w:pPr>
              <w:spacing w:after="240"/>
              <w:jc w:val="both"/>
            </w:pPr>
            <w:r>
              <w:t>1</w:t>
            </w:r>
          </w:p>
          <w:p w14:paraId="7EDAAFBE" w14:textId="77777777" w:rsidR="008912DB" w:rsidRDefault="008912DB">
            <w:pPr>
              <w:spacing w:after="240"/>
              <w:jc w:val="both"/>
            </w:pPr>
          </w:p>
          <w:p w14:paraId="26951AEA" w14:textId="77777777" w:rsidR="008912DB" w:rsidRDefault="008912DB">
            <w:pPr>
              <w:spacing w:after="240"/>
              <w:jc w:val="both"/>
            </w:pPr>
          </w:p>
          <w:p w14:paraId="41364578" w14:textId="77777777" w:rsidR="008912DB" w:rsidRDefault="00000000">
            <w:pPr>
              <w:spacing w:after="240"/>
              <w:jc w:val="both"/>
            </w:pPr>
            <w:r>
              <w:t>1</w:t>
            </w:r>
          </w:p>
        </w:tc>
        <w:tc>
          <w:tcPr>
            <w:tcW w:w="705" w:type="dxa"/>
          </w:tcPr>
          <w:p w14:paraId="5A13EADA" w14:textId="77777777" w:rsidR="008912DB" w:rsidRDefault="008912DB">
            <w:pPr>
              <w:spacing w:after="240"/>
              <w:jc w:val="both"/>
            </w:pPr>
          </w:p>
        </w:tc>
        <w:tc>
          <w:tcPr>
            <w:tcW w:w="2550" w:type="dxa"/>
          </w:tcPr>
          <w:p w14:paraId="49259A5E" w14:textId="77777777" w:rsidR="008912DB" w:rsidRDefault="00000000">
            <w:r>
              <w:t>Exercețiul lexical</w:t>
            </w:r>
          </w:p>
          <w:p w14:paraId="429FD493" w14:textId="77777777" w:rsidR="008912DB" w:rsidRDefault="00000000">
            <w:r>
              <w:t>comentariul</w:t>
            </w:r>
          </w:p>
          <w:p w14:paraId="08AAEFBC" w14:textId="77777777" w:rsidR="008912DB" w:rsidRDefault="008912DB">
            <w:pPr>
              <w:spacing w:after="240"/>
              <w:jc w:val="both"/>
            </w:pPr>
          </w:p>
        </w:tc>
        <w:tc>
          <w:tcPr>
            <w:tcW w:w="1425" w:type="dxa"/>
          </w:tcPr>
          <w:p w14:paraId="20BBBB18" w14:textId="77777777" w:rsidR="008912DB" w:rsidRDefault="008912DB">
            <w:pPr>
              <w:spacing w:after="240"/>
              <w:jc w:val="both"/>
              <w:rPr>
                <w:sz w:val="16"/>
                <w:szCs w:val="16"/>
              </w:rPr>
            </w:pPr>
          </w:p>
        </w:tc>
      </w:tr>
      <w:tr w:rsidR="008912DB" w14:paraId="7B1C6937" w14:textId="77777777">
        <w:tc>
          <w:tcPr>
            <w:tcW w:w="630" w:type="dxa"/>
          </w:tcPr>
          <w:p w14:paraId="2C720233" w14:textId="77777777" w:rsidR="008912DB" w:rsidRDefault="00000000">
            <w:pPr>
              <w:spacing w:after="240"/>
              <w:jc w:val="both"/>
            </w:pPr>
            <w:r>
              <w:t>6</w:t>
            </w:r>
          </w:p>
        </w:tc>
        <w:tc>
          <w:tcPr>
            <w:tcW w:w="1665" w:type="dxa"/>
            <w:vMerge/>
          </w:tcPr>
          <w:p w14:paraId="2CCB2FF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9FC4E4F" w14:textId="77777777" w:rsidR="008912DB" w:rsidRDefault="008912DB">
            <w:pPr>
              <w:widowControl w:val="0"/>
              <w:pBdr>
                <w:top w:val="nil"/>
                <w:left w:val="nil"/>
                <w:bottom w:val="nil"/>
                <w:right w:val="nil"/>
                <w:between w:val="nil"/>
              </w:pBdr>
              <w:spacing w:line="276" w:lineRule="auto"/>
            </w:pPr>
          </w:p>
        </w:tc>
        <w:tc>
          <w:tcPr>
            <w:tcW w:w="2415" w:type="dxa"/>
          </w:tcPr>
          <w:p w14:paraId="2F54E0ED" w14:textId="77777777" w:rsidR="008912DB" w:rsidRDefault="00000000">
            <w:pPr>
              <w:rPr>
                <w:b/>
                <w:bCs/>
              </w:rPr>
            </w:pPr>
            <w:r>
              <w:rPr>
                <w:b/>
                <w:bCs/>
              </w:rPr>
              <w:t>6. Evaluare sumativă</w:t>
            </w:r>
          </w:p>
          <w:p w14:paraId="6645AEB9" w14:textId="77777777" w:rsidR="008912DB" w:rsidRDefault="008912DB"/>
          <w:p w14:paraId="1A4CEC1D" w14:textId="77777777" w:rsidR="008912DB" w:rsidRDefault="008912DB">
            <w:pPr>
              <w:spacing w:after="240"/>
            </w:pPr>
          </w:p>
        </w:tc>
        <w:tc>
          <w:tcPr>
            <w:tcW w:w="1515" w:type="dxa"/>
          </w:tcPr>
          <w:p w14:paraId="140AE682" w14:textId="77777777" w:rsidR="008912DB" w:rsidRDefault="008912DB">
            <w:pPr>
              <w:jc w:val="both"/>
            </w:pPr>
          </w:p>
          <w:p w14:paraId="0139D821" w14:textId="77777777" w:rsidR="008912DB" w:rsidRDefault="008912DB"/>
          <w:p w14:paraId="232527BB" w14:textId="77777777" w:rsidR="008912DB" w:rsidRDefault="008912DB">
            <w:pPr>
              <w:spacing w:after="240"/>
              <w:jc w:val="both"/>
            </w:pPr>
          </w:p>
        </w:tc>
        <w:tc>
          <w:tcPr>
            <w:tcW w:w="555" w:type="dxa"/>
          </w:tcPr>
          <w:p w14:paraId="6371FE2F" w14:textId="77777777" w:rsidR="008912DB" w:rsidRDefault="00000000">
            <w:pPr>
              <w:spacing w:after="240"/>
              <w:jc w:val="both"/>
            </w:pPr>
            <w:r>
              <w:t>2</w:t>
            </w:r>
          </w:p>
        </w:tc>
        <w:tc>
          <w:tcPr>
            <w:tcW w:w="705" w:type="dxa"/>
          </w:tcPr>
          <w:p w14:paraId="273140D5" w14:textId="77777777" w:rsidR="008912DB" w:rsidRDefault="008912DB">
            <w:pPr>
              <w:spacing w:after="240"/>
              <w:jc w:val="both"/>
            </w:pPr>
          </w:p>
        </w:tc>
        <w:tc>
          <w:tcPr>
            <w:tcW w:w="2550" w:type="dxa"/>
          </w:tcPr>
          <w:p w14:paraId="2790EED1" w14:textId="77777777" w:rsidR="008912DB" w:rsidRDefault="00000000">
            <w:pPr>
              <w:jc w:val="both"/>
            </w:pPr>
            <w:r>
              <w:t>Tabel sinoptic</w:t>
            </w:r>
          </w:p>
          <w:p w14:paraId="7E268DAE" w14:textId="77777777" w:rsidR="008912DB" w:rsidRDefault="00000000">
            <w:pPr>
              <w:spacing w:after="240"/>
            </w:pPr>
            <w:r>
              <w:t>Exerciții de cultivare a limbii</w:t>
            </w:r>
          </w:p>
        </w:tc>
        <w:tc>
          <w:tcPr>
            <w:tcW w:w="1425" w:type="dxa"/>
          </w:tcPr>
          <w:p w14:paraId="28165089" w14:textId="77777777" w:rsidR="008912DB" w:rsidRDefault="008912DB">
            <w:pPr>
              <w:spacing w:after="240"/>
              <w:jc w:val="both"/>
              <w:rPr>
                <w:sz w:val="16"/>
                <w:szCs w:val="16"/>
              </w:rPr>
            </w:pPr>
          </w:p>
        </w:tc>
      </w:tr>
      <w:tr w:rsidR="008912DB" w14:paraId="560BDDAA" w14:textId="77777777">
        <w:tc>
          <w:tcPr>
            <w:tcW w:w="630" w:type="dxa"/>
          </w:tcPr>
          <w:p w14:paraId="0BFD4DD5" w14:textId="77777777" w:rsidR="008912DB" w:rsidRDefault="00000000">
            <w:pPr>
              <w:spacing w:after="240"/>
              <w:jc w:val="both"/>
            </w:pPr>
            <w:r>
              <w:t>7</w:t>
            </w:r>
          </w:p>
        </w:tc>
        <w:tc>
          <w:tcPr>
            <w:tcW w:w="1665" w:type="dxa"/>
            <w:vMerge/>
          </w:tcPr>
          <w:p w14:paraId="0F9F98C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8B3FCAD" w14:textId="77777777" w:rsidR="008912DB" w:rsidRDefault="008912DB">
            <w:pPr>
              <w:widowControl w:val="0"/>
              <w:pBdr>
                <w:top w:val="nil"/>
                <w:left w:val="nil"/>
                <w:bottom w:val="nil"/>
                <w:right w:val="nil"/>
                <w:between w:val="nil"/>
              </w:pBdr>
              <w:spacing w:line="276" w:lineRule="auto"/>
            </w:pPr>
          </w:p>
        </w:tc>
        <w:tc>
          <w:tcPr>
            <w:tcW w:w="2415" w:type="dxa"/>
          </w:tcPr>
          <w:p w14:paraId="2BF16D83" w14:textId="77777777" w:rsidR="008912DB" w:rsidRDefault="00000000">
            <w:pPr>
              <w:spacing w:after="240"/>
              <w:rPr>
                <w:b/>
                <w:bCs/>
              </w:rPr>
            </w:pPr>
            <w:r>
              <w:rPr>
                <w:b/>
                <w:bCs/>
              </w:rPr>
              <w:t>7.</w:t>
            </w:r>
            <w:r>
              <w:t>Analiza și valorificarea rezultatelor evaluării</w:t>
            </w:r>
            <w:r>
              <w:rPr>
                <w:b/>
                <w:bCs/>
              </w:rPr>
              <w:t xml:space="preserve"> Atelier de creație</w:t>
            </w:r>
          </w:p>
          <w:p w14:paraId="68030D62" w14:textId="77777777" w:rsidR="008912DB" w:rsidRDefault="00000000">
            <w:pPr>
              <w:spacing w:after="240"/>
              <w:rPr>
                <w:b/>
                <w:bCs/>
              </w:rPr>
            </w:pPr>
            <w:r>
              <w:t>Folclorul – temelia literaturii naționale.</w:t>
            </w:r>
          </w:p>
        </w:tc>
        <w:tc>
          <w:tcPr>
            <w:tcW w:w="1515" w:type="dxa"/>
          </w:tcPr>
          <w:p w14:paraId="58255DCA" w14:textId="77777777" w:rsidR="008912DB" w:rsidRDefault="008912DB">
            <w:pPr>
              <w:spacing w:after="240"/>
            </w:pPr>
          </w:p>
          <w:p w14:paraId="2C8BEB85" w14:textId="77777777" w:rsidR="008912DB" w:rsidRDefault="008912DB">
            <w:pPr>
              <w:spacing w:after="240"/>
            </w:pPr>
          </w:p>
          <w:p w14:paraId="0ED71EB1" w14:textId="77777777" w:rsidR="008912DB" w:rsidRDefault="00000000">
            <w:pPr>
              <w:spacing w:after="240"/>
            </w:pPr>
            <w:r>
              <w:t>Selecție de texte din folclor</w:t>
            </w:r>
          </w:p>
        </w:tc>
        <w:tc>
          <w:tcPr>
            <w:tcW w:w="555" w:type="dxa"/>
          </w:tcPr>
          <w:p w14:paraId="6DC129D0" w14:textId="77777777" w:rsidR="008912DB" w:rsidRDefault="00000000">
            <w:pPr>
              <w:spacing w:after="240"/>
              <w:jc w:val="both"/>
            </w:pPr>
            <w:r>
              <w:t>1</w:t>
            </w:r>
          </w:p>
          <w:p w14:paraId="266E15A3" w14:textId="77777777" w:rsidR="008912DB" w:rsidRDefault="008912DB">
            <w:pPr>
              <w:spacing w:after="240"/>
              <w:jc w:val="both"/>
            </w:pPr>
          </w:p>
          <w:p w14:paraId="6840D877" w14:textId="77777777" w:rsidR="008912DB" w:rsidRDefault="00000000">
            <w:pPr>
              <w:spacing w:after="240"/>
              <w:jc w:val="both"/>
            </w:pPr>
            <w:r>
              <w:t>1</w:t>
            </w:r>
          </w:p>
        </w:tc>
        <w:tc>
          <w:tcPr>
            <w:tcW w:w="705" w:type="dxa"/>
          </w:tcPr>
          <w:p w14:paraId="1ABD4DA9" w14:textId="77777777" w:rsidR="008912DB" w:rsidRDefault="008912DB">
            <w:pPr>
              <w:spacing w:after="240"/>
              <w:jc w:val="both"/>
            </w:pPr>
          </w:p>
          <w:p w14:paraId="6B590C9B" w14:textId="77777777" w:rsidR="008912DB" w:rsidRDefault="008912DB">
            <w:pPr>
              <w:spacing w:after="240"/>
              <w:jc w:val="both"/>
            </w:pPr>
          </w:p>
          <w:p w14:paraId="524589B3" w14:textId="77777777" w:rsidR="008912DB" w:rsidRDefault="008912DB">
            <w:pPr>
              <w:spacing w:after="240"/>
              <w:jc w:val="both"/>
            </w:pPr>
          </w:p>
          <w:p w14:paraId="50C06760" w14:textId="77777777" w:rsidR="008912DB" w:rsidRDefault="008912DB">
            <w:pPr>
              <w:spacing w:after="240"/>
              <w:jc w:val="both"/>
            </w:pPr>
          </w:p>
          <w:p w14:paraId="004AB56E" w14:textId="77777777" w:rsidR="008912DB" w:rsidRDefault="008912DB">
            <w:pPr>
              <w:spacing w:after="240"/>
              <w:jc w:val="both"/>
            </w:pPr>
          </w:p>
        </w:tc>
        <w:tc>
          <w:tcPr>
            <w:tcW w:w="2550" w:type="dxa"/>
          </w:tcPr>
          <w:p w14:paraId="4D1EF17C" w14:textId="77777777" w:rsidR="008912DB" w:rsidRDefault="00000000">
            <w:r>
              <w:t>Discuție în panel, analiza comparativă</w:t>
            </w:r>
          </w:p>
        </w:tc>
        <w:tc>
          <w:tcPr>
            <w:tcW w:w="1425" w:type="dxa"/>
          </w:tcPr>
          <w:p w14:paraId="3723088D" w14:textId="77777777" w:rsidR="008912DB" w:rsidRDefault="008912DB">
            <w:pPr>
              <w:spacing w:after="240"/>
              <w:jc w:val="both"/>
              <w:rPr>
                <w:sz w:val="16"/>
                <w:szCs w:val="16"/>
              </w:rPr>
            </w:pPr>
          </w:p>
        </w:tc>
      </w:tr>
      <w:tr w:rsidR="008912DB" w14:paraId="493A198E" w14:textId="77777777">
        <w:trPr>
          <w:trHeight w:val="1306"/>
        </w:trPr>
        <w:tc>
          <w:tcPr>
            <w:tcW w:w="13680" w:type="dxa"/>
            <w:gridSpan w:val="10"/>
          </w:tcPr>
          <w:p w14:paraId="2043B7CC" w14:textId="77777777" w:rsidR="008912DB" w:rsidRDefault="008912DB">
            <w:pPr>
              <w:jc w:val="center"/>
              <w:rPr>
                <w:b/>
                <w:bCs/>
                <w:i/>
                <w:iCs/>
              </w:rPr>
            </w:pPr>
          </w:p>
          <w:p w14:paraId="60EEDC4F" w14:textId="77777777" w:rsidR="008912DB" w:rsidRDefault="00000000">
            <w:pPr>
              <w:jc w:val="center"/>
              <w:rPr>
                <w:b/>
                <w:bCs/>
                <w:i/>
                <w:iCs/>
              </w:rPr>
            </w:pPr>
            <w:r>
              <w:rPr>
                <w:b/>
                <w:bCs/>
                <w:i/>
                <w:iCs/>
              </w:rPr>
              <w:t xml:space="preserve">Unitatea de învăţare nr. 2 - 16 ore  </w:t>
            </w:r>
          </w:p>
          <w:p w14:paraId="46869C50" w14:textId="77777777" w:rsidR="008912DB" w:rsidRDefault="00000000">
            <w:pPr>
              <w:jc w:val="center"/>
              <w:rPr>
                <w:b/>
                <w:bCs/>
                <w:sz w:val="28"/>
                <w:szCs w:val="28"/>
              </w:rPr>
            </w:pPr>
            <w:r>
              <w:rPr>
                <w:b/>
                <w:bCs/>
                <w:sz w:val="28"/>
                <w:szCs w:val="28"/>
              </w:rPr>
              <w:t>CURENTE CULTURALE</w:t>
            </w:r>
          </w:p>
          <w:p w14:paraId="35278C32" w14:textId="77777777" w:rsidR="008912DB" w:rsidRDefault="00000000">
            <w:pPr>
              <w:jc w:val="center"/>
              <w:rPr>
                <w:b/>
                <w:bCs/>
                <w:i/>
                <w:iCs/>
              </w:rPr>
            </w:pPr>
            <w:r>
              <w:rPr>
                <w:b/>
                <w:bCs/>
                <w:sz w:val="28"/>
                <w:szCs w:val="28"/>
              </w:rPr>
              <w:t>SAU ASPIRAȚIA UMANĂ SPRE PROGRES</w:t>
            </w:r>
          </w:p>
        </w:tc>
      </w:tr>
      <w:tr w:rsidR="008912DB" w14:paraId="6F33D1D1" w14:textId="77777777">
        <w:trPr>
          <w:trHeight w:val="956"/>
        </w:trPr>
        <w:tc>
          <w:tcPr>
            <w:tcW w:w="630" w:type="dxa"/>
          </w:tcPr>
          <w:p w14:paraId="54F329B0" w14:textId="77777777" w:rsidR="008912DB" w:rsidRDefault="00000000">
            <w:pPr>
              <w:jc w:val="both"/>
            </w:pPr>
            <w:bookmarkStart w:id="0" w:name="_heading=h.1c05e0o0ah9m" w:colFirst="0" w:colLast="0"/>
            <w:bookmarkEnd w:id="0"/>
            <w:r>
              <w:t>8.</w:t>
            </w:r>
          </w:p>
          <w:p w14:paraId="0F931B42" w14:textId="77777777" w:rsidR="008912DB" w:rsidRDefault="008912DB">
            <w:pPr>
              <w:spacing w:after="240"/>
              <w:jc w:val="both"/>
            </w:pPr>
          </w:p>
        </w:tc>
        <w:tc>
          <w:tcPr>
            <w:tcW w:w="1665" w:type="dxa"/>
            <w:vMerge w:val="restart"/>
          </w:tcPr>
          <w:p w14:paraId="1989700C" w14:textId="77777777" w:rsidR="008912DB" w:rsidRDefault="00000000">
            <w:pPr>
              <w:jc w:val="both"/>
            </w:pPr>
            <w:r>
              <w:t>3. Lectura și interpretarea textelor literare și de graniță, demonstrând gândire critică și atașament față de valorile naționale și general-umane.</w:t>
            </w:r>
          </w:p>
          <w:p w14:paraId="489C3142" w14:textId="77777777" w:rsidR="008912DB" w:rsidRDefault="008912DB">
            <w:pPr>
              <w:jc w:val="both"/>
            </w:pPr>
          </w:p>
          <w:p w14:paraId="2B1A93F5" w14:textId="77777777" w:rsidR="008912DB" w:rsidRDefault="00000000">
            <w:pPr>
              <w:jc w:val="both"/>
            </w:pPr>
            <w:r>
              <w:t>2. Racordarea discursului la diverse situații de comunicare personală și publică, dovedind atitudine constructivă și bunăvoință.</w:t>
            </w:r>
          </w:p>
          <w:p w14:paraId="35AAF5D2" w14:textId="77777777" w:rsidR="008912DB" w:rsidRDefault="008912DB">
            <w:pPr>
              <w:jc w:val="both"/>
            </w:pPr>
          </w:p>
          <w:p w14:paraId="7AA54EA1" w14:textId="77777777" w:rsidR="008912DB" w:rsidRDefault="00000000">
            <w:pPr>
              <w:jc w:val="both"/>
            </w:pPr>
            <w:r>
              <w:t>5. Aplicarea normelor limbii române literare (gramaticale, ortografice, punctuaţionale</w:t>
            </w:r>
          </w:p>
          <w:p w14:paraId="32C6726C" w14:textId="77777777" w:rsidR="008912DB" w:rsidRDefault="00000000">
            <w:pPr>
              <w:jc w:val="both"/>
            </w:pPr>
            <w:r>
              <w:t xml:space="preserve">și stilistice) în exprimarea </w:t>
            </w:r>
            <w:r>
              <w:lastRenderedPageBreak/>
              <w:t>orală și scrisă, demonstrând discernământ și cultură lingvistică.</w:t>
            </w:r>
          </w:p>
          <w:p w14:paraId="02205D80" w14:textId="77777777" w:rsidR="008912DB" w:rsidRDefault="008912DB">
            <w:pPr>
              <w:jc w:val="both"/>
            </w:pPr>
          </w:p>
          <w:p w14:paraId="2EAF96D2" w14:textId="77777777" w:rsidR="008912DB" w:rsidRDefault="00000000">
            <w:pPr>
              <w:jc w:val="both"/>
            </w:pPr>
            <w:r>
              <w:t>2. Racordarea discursului la diverse situații de comunicare personală și publică, dovedind atitudine constructivă și bunăvoință.</w:t>
            </w:r>
          </w:p>
          <w:p w14:paraId="2139CD49" w14:textId="77777777" w:rsidR="008912DB" w:rsidRDefault="008912DB">
            <w:pPr>
              <w:jc w:val="both"/>
            </w:pPr>
          </w:p>
        </w:tc>
        <w:tc>
          <w:tcPr>
            <w:tcW w:w="2220" w:type="dxa"/>
            <w:gridSpan w:val="2"/>
            <w:vMerge w:val="restart"/>
          </w:tcPr>
          <w:p w14:paraId="41852F94" w14:textId="77777777" w:rsidR="008912DB" w:rsidRDefault="00000000">
            <w:pPr>
              <w:jc w:val="both"/>
            </w:pPr>
            <w:r>
              <w:lastRenderedPageBreak/>
              <w:t xml:space="preserve">3.1. Lectura textelor din diferite curente literare. </w:t>
            </w:r>
          </w:p>
          <w:p w14:paraId="2D7F143D" w14:textId="77777777" w:rsidR="008912DB" w:rsidRDefault="00000000">
            <w:pPr>
              <w:jc w:val="both"/>
            </w:pPr>
            <w:r>
              <w:t xml:space="preserve">3.3. Comentarea specificului textelor literare și de graniță din diferite curente literare. </w:t>
            </w:r>
          </w:p>
          <w:p w14:paraId="7F3828F8" w14:textId="77777777" w:rsidR="008912DB" w:rsidRDefault="008912DB">
            <w:pPr>
              <w:jc w:val="both"/>
            </w:pPr>
          </w:p>
          <w:p w14:paraId="2888B6DE" w14:textId="77777777" w:rsidR="008912DB" w:rsidRDefault="008912DB">
            <w:pPr>
              <w:jc w:val="both"/>
            </w:pPr>
          </w:p>
          <w:p w14:paraId="1FDC3765" w14:textId="77777777" w:rsidR="008912DB" w:rsidRDefault="00000000">
            <w:pPr>
              <w:jc w:val="both"/>
            </w:pPr>
            <w:r>
              <w:t xml:space="preserve">2.1. Elaborarea unei comunicări orale pe o temă dată. </w:t>
            </w:r>
          </w:p>
          <w:p w14:paraId="5E45E1E0" w14:textId="77777777" w:rsidR="008912DB" w:rsidRDefault="00000000">
            <w:pPr>
              <w:jc w:val="both"/>
            </w:pPr>
            <w:r>
              <w:t>2.3. Susţinerea unei prezentări multimodale în faţa unui public.</w:t>
            </w:r>
          </w:p>
          <w:p w14:paraId="39F73374" w14:textId="77777777" w:rsidR="008912DB" w:rsidRDefault="008912DB">
            <w:pPr>
              <w:jc w:val="both"/>
            </w:pPr>
          </w:p>
          <w:p w14:paraId="5B7DC441" w14:textId="77777777" w:rsidR="008912DB" w:rsidRDefault="008912DB">
            <w:pPr>
              <w:jc w:val="both"/>
            </w:pPr>
          </w:p>
          <w:p w14:paraId="02DEC6A9" w14:textId="77777777" w:rsidR="008912DB" w:rsidRDefault="008912DB">
            <w:pPr>
              <w:jc w:val="both"/>
            </w:pPr>
          </w:p>
          <w:p w14:paraId="3777FB17" w14:textId="77777777" w:rsidR="008912DB" w:rsidRDefault="00000000">
            <w:pPr>
              <w:jc w:val="both"/>
            </w:pPr>
            <w:r>
              <w:t>5.2. Adaptarea elementelor lexicale neologice la sistemul gramatical al limbii române.</w:t>
            </w:r>
          </w:p>
          <w:p w14:paraId="10E875F4" w14:textId="77777777" w:rsidR="008912DB" w:rsidRDefault="00000000">
            <w:pPr>
              <w:jc w:val="both"/>
            </w:pPr>
            <w:r>
              <w:t>5.3. Valorificarea resurselor</w:t>
            </w:r>
          </w:p>
          <w:p w14:paraId="4101DEE4" w14:textId="77777777" w:rsidR="008912DB" w:rsidRDefault="00000000">
            <w:pPr>
              <w:jc w:val="both"/>
            </w:pPr>
            <w:r>
              <w:t>lexicografice și TIC în vederea</w:t>
            </w:r>
          </w:p>
          <w:p w14:paraId="7FD0B514" w14:textId="77777777" w:rsidR="008912DB" w:rsidRDefault="00000000">
            <w:pPr>
              <w:jc w:val="both"/>
            </w:pPr>
            <w:r>
              <w:t>unei exprimări exacte și</w:t>
            </w:r>
          </w:p>
          <w:p w14:paraId="04BFC1D2" w14:textId="77777777" w:rsidR="008912DB" w:rsidRDefault="00000000">
            <w:pPr>
              <w:jc w:val="both"/>
            </w:pPr>
            <w:r>
              <w:t>corecte.</w:t>
            </w:r>
          </w:p>
          <w:p w14:paraId="4B7B4B03" w14:textId="77777777" w:rsidR="008912DB" w:rsidRDefault="008912DB">
            <w:pPr>
              <w:jc w:val="both"/>
            </w:pPr>
          </w:p>
          <w:p w14:paraId="53F994FF" w14:textId="77777777" w:rsidR="008912DB" w:rsidRDefault="00000000">
            <w:pPr>
              <w:jc w:val="both"/>
            </w:pPr>
            <w:r>
              <w:lastRenderedPageBreak/>
              <w:t xml:space="preserve">2.1. Elaborarea unei comunicări orale pe o temă dată. </w:t>
            </w:r>
          </w:p>
          <w:p w14:paraId="28D5CB7C" w14:textId="77777777" w:rsidR="008912DB" w:rsidRDefault="00000000">
            <w:pPr>
              <w:jc w:val="both"/>
            </w:pPr>
            <w:r>
              <w:t>2.3. Susţinerea unei prezentări multimodale în faţa unui public</w:t>
            </w:r>
          </w:p>
          <w:p w14:paraId="2CEC2D83" w14:textId="77777777" w:rsidR="008912DB" w:rsidRDefault="008912DB">
            <w:pPr>
              <w:jc w:val="both"/>
            </w:pPr>
          </w:p>
          <w:p w14:paraId="7B9ACFC8" w14:textId="77777777" w:rsidR="008912DB" w:rsidRDefault="008912DB">
            <w:pPr>
              <w:keepNext/>
              <w:tabs>
                <w:tab w:val="left" w:pos="720"/>
              </w:tabs>
              <w:jc w:val="both"/>
            </w:pPr>
          </w:p>
        </w:tc>
        <w:tc>
          <w:tcPr>
            <w:tcW w:w="2415" w:type="dxa"/>
          </w:tcPr>
          <w:p w14:paraId="7D2219A6" w14:textId="77777777" w:rsidR="008912DB" w:rsidRDefault="00000000">
            <w:pPr>
              <w:numPr>
                <w:ilvl w:val="0"/>
                <w:numId w:val="1"/>
              </w:numPr>
            </w:pPr>
            <w:r>
              <w:lastRenderedPageBreak/>
              <w:t>Curente culturale și literare.</w:t>
            </w:r>
          </w:p>
          <w:p w14:paraId="203EE806" w14:textId="77777777" w:rsidR="008912DB" w:rsidRDefault="00000000">
            <w:pPr>
              <w:spacing w:after="240"/>
            </w:pPr>
            <w:r>
              <w:t xml:space="preserve">Umanismul – o pledoarie pentru valoarea supremă </w:t>
            </w:r>
            <w:proofErr w:type="gramStart"/>
            <w:r>
              <w:t>a</w:t>
            </w:r>
            <w:proofErr w:type="gramEnd"/>
            <w:r>
              <w:t xml:space="preserve"> omului</w:t>
            </w:r>
          </w:p>
        </w:tc>
        <w:tc>
          <w:tcPr>
            <w:tcW w:w="1515" w:type="dxa"/>
          </w:tcPr>
          <w:p w14:paraId="2857E541" w14:textId="77777777" w:rsidR="008912DB" w:rsidRDefault="00000000">
            <w:r>
              <w:t>G. Călinescu „Estetica curentelor literare” etc.</w:t>
            </w:r>
          </w:p>
          <w:p w14:paraId="4F02B57F" w14:textId="77777777" w:rsidR="008912DB" w:rsidRDefault="008912DB">
            <w:pPr>
              <w:spacing w:after="240"/>
              <w:jc w:val="both"/>
              <w:rPr>
                <w:i/>
                <w:iCs/>
              </w:rPr>
            </w:pPr>
          </w:p>
        </w:tc>
        <w:tc>
          <w:tcPr>
            <w:tcW w:w="555" w:type="dxa"/>
          </w:tcPr>
          <w:p w14:paraId="35F99C88" w14:textId="77777777" w:rsidR="008912DB" w:rsidRDefault="00000000">
            <w:pPr>
              <w:spacing w:after="240"/>
              <w:jc w:val="both"/>
            </w:pPr>
            <w:r>
              <w:t>2</w:t>
            </w:r>
          </w:p>
        </w:tc>
        <w:tc>
          <w:tcPr>
            <w:tcW w:w="705" w:type="dxa"/>
          </w:tcPr>
          <w:p w14:paraId="43F6ED9D" w14:textId="77777777" w:rsidR="008912DB" w:rsidRDefault="008912DB">
            <w:pPr>
              <w:spacing w:after="240"/>
              <w:jc w:val="both"/>
            </w:pPr>
          </w:p>
        </w:tc>
        <w:tc>
          <w:tcPr>
            <w:tcW w:w="2550" w:type="dxa"/>
            <w:vMerge w:val="restart"/>
          </w:tcPr>
          <w:p w14:paraId="73068290" w14:textId="77777777" w:rsidR="008912DB" w:rsidRDefault="00000000">
            <w:pPr>
              <w:jc w:val="both"/>
            </w:pPr>
            <w:r>
              <w:t>Lectura dirijată și independentă a textelor din diferite</w:t>
            </w:r>
          </w:p>
          <w:p w14:paraId="5BCBC90B" w14:textId="77777777" w:rsidR="008912DB" w:rsidRDefault="00000000">
            <w:pPr>
              <w:jc w:val="both"/>
            </w:pPr>
            <w:r>
              <w:t xml:space="preserve">curente literare. </w:t>
            </w:r>
          </w:p>
          <w:p w14:paraId="33EC9937" w14:textId="77777777" w:rsidR="008912DB" w:rsidRDefault="008912DB">
            <w:pPr>
              <w:jc w:val="both"/>
            </w:pPr>
          </w:p>
          <w:p w14:paraId="16BEB43E" w14:textId="77777777" w:rsidR="008912DB" w:rsidRDefault="00000000">
            <w:pPr>
              <w:jc w:val="both"/>
            </w:pPr>
            <w:r>
              <w:t xml:space="preserve">Discuţii asupra lecturilor. </w:t>
            </w:r>
          </w:p>
          <w:p w14:paraId="2D155929" w14:textId="77777777" w:rsidR="008912DB" w:rsidRDefault="008912DB">
            <w:pPr>
              <w:jc w:val="both"/>
            </w:pPr>
          </w:p>
          <w:p w14:paraId="270A3AEF" w14:textId="77777777" w:rsidR="008912DB" w:rsidRDefault="00000000">
            <w:pPr>
              <w:jc w:val="both"/>
            </w:pPr>
            <w:r>
              <w:t>Analiza lexicului unui text, accesând sursele necesare.</w:t>
            </w:r>
          </w:p>
          <w:p w14:paraId="4E83AFC6" w14:textId="77777777" w:rsidR="008912DB" w:rsidRDefault="008912DB">
            <w:pPr>
              <w:jc w:val="both"/>
            </w:pPr>
          </w:p>
          <w:p w14:paraId="2CFB2DAD" w14:textId="77777777" w:rsidR="008912DB" w:rsidRDefault="00000000">
            <w:pPr>
              <w:jc w:val="both"/>
            </w:pPr>
            <w:r>
              <w:t>Memorarea unui fragment de text epic.</w:t>
            </w:r>
          </w:p>
          <w:p w14:paraId="3B140B28" w14:textId="77777777" w:rsidR="008912DB" w:rsidRDefault="008912DB">
            <w:pPr>
              <w:jc w:val="both"/>
            </w:pPr>
          </w:p>
          <w:p w14:paraId="0AFCD80C" w14:textId="77777777" w:rsidR="008912DB" w:rsidRDefault="00000000">
            <w:pPr>
              <w:jc w:val="both"/>
            </w:pPr>
            <w:r>
              <w:t>Expunerea orală a unei legende.</w:t>
            </w:r>
          </w:p>
          <w:p w14:paraId="20F90806" w14:textId="77777777" w:rsidR="008912DB" w:rsidRDefault="008912DB">
            <w:pPr>
              <w:jc w:val="both"/>
            </w:pPr>
          </w:p>
          <w:p w14:paraId="0CB5827C" w14:textId="77777777" w:rsidR="008912DB" w:rsidRDefault="00000000">
            <w:pPr>
              <w:jc w:val="both"/>
            </w:pPr>
            <w:r>
              <w:t>Referatul.</w:t>
            </w:r>
          </w:p>
          <w:p w14:paraId="2A5B7A48" w14:textId="77777777" w:rsidR="008912DB" w:rsidRDefault="008912DB">
            <w:pPr>
              <w:jc w:val="both"/>
            </w:pPr>
          </w:p>
          <w:p w14:paraId="126EEE95" w14:textId="77777777" w:rsidR="008912DB" w:rsidRDefault="00000000">
            <w:pPr>
              <w:jc w:val="both"/>
            </w:pPr>
            <w:r>
              <w:t>Agenda cu notițe paralele.</w:t>
            </w:r>
          </w:p>
          <w:p w14:paraId="44C3761D" w14:textId="77777777" w:rsidR="008912DB" w:rsidRDefault="008912DB">
            <w:pPr>
              <w:jc w:val="both"/>
            </w:pPr>
          </w:p>
          <w:p w14:paraId="199701EA" w14:textId="77777777" w:rsidR="008912DB" w:rsidRDefault="00000000">
            <w:pPr>
              <w:jc w:val="both"/>
            </w:pPr>
            <w:r>
              <w:t>Cercetarea.</w:t>
            </w:r>
          </w:p>
          <w:p w14:paraId="51313D82" w14:textId="77777777" w:rsidR="008912DB" w:rsidRDefault="008912DB">
            <w:pPr>
              <w:jc w:val="both"/>
            </w:pPr>
          </w:p>
          <w:p w14:paraId="69117359" w14:textId="77777777" w:rsidR="008912DB" w:rsidRDefault="00000000">
            <w:pPr>
              <w:jc w:val="both"/>
            </w:pPr>
            <w:r>
              <w:t>Lectura hermeneutică</w:t>
            </w:r>
          </w:p>
          <w:p w14:paraId="5D831657" w14:textId="77777777" w:rsidR="008912DB" w:rsidRDefault="008912DB">
            <w:pPr>
              <w:jc w:val="both"/>
            </w:pPr>
          </w:p>
          <w:p w14:paraId="08FCEEDC" w14:textId="77777777" w:rsidR="008912DB" w:rsidRDefault="00000000">
            <w:pPr>
              <w:jc w:val="both"/>
            </w:pPr>
            <w:r>
              <w:t xml:space="preserve">Exersarea abilităţilor de gândire critică. </w:t>
            </w:r>
          </w:p>
          <w:p w14:paraId="6A642CEF" w14:textId="77777777" w:rsidR="008912DB" w:rsidRDefault="00000000">
            <w:pPr>
              <w:jc w:val="both"/>
            </w:pPr>
            <w:r>
              <w:t>Structurarea argumentelor într-un text propriu</w:t>
            </w:r>
          </w:p>
          <w:p w14:paraId="201CC3D0" w14:textId="77777777" w:rsidR="008912DB" w:rsidRDefault="008912DB">
            <w:pPr>
              <w:spacing w:after="240"/>
              <w:jc w:val="both"/>
            </w:pPr>
          </w:p>
        </w:tc>
        <w:tc>
          <w:tcPr>
            <w:tcW w:w="1425" w:type="dxa"/>
          </w:tcPr>
          <w:p w14:paraId="0A90C720" w14:textId="77777777" w:rsidR="008912DB" w:rsidRDefault="008912DB">
            <w:pPr>
              <w:spacing w:after="240"/>
              <w:jc w:val="both"/>
              <w:rPr>
                <w:sz w:val="16"/>
                <w:szCs w:val="16"/>
              </w:rPr>
            </w:pPr>
          </w:p>
        </w:tc>
      </w:tr>
      <w:tr w:rsidR="008912DB" w14:paraId="3CAC6395" w14:textId="77777777">
        <w:trPr>
          <w:trHeight w:val="828"/>
        </w:trPr>
        <w:tc>
          <w:tcPr>
            <w:tcW w:w="630" w:type="dxa"/>
          </w:tcPr>
          <w:p w14:paraId="32052BCC" w14:textId="77777777" w:rsidR="008912DB" w:rsidRDefault="00000000">
            <w:pPr>
              <w:spacing w:after="240"/>
              <w:jc w:val="both"/>
            </w:pPr>
            <w:r>
              <w:t>9.</w:t>
            </w:r>
          </w:p>
        </w:tc>
        <w:tc>
          <w:tcPr>
            <w:tcW w:w="1665" w:type="dxa"/>
            <w:vMerge/>
          </w:tcPr>
          <w:p w14:paraId="0B6E081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739A2DE" w14:textId="77777777" w:rsidR="008912DB" w:rsidRDefault="008912DB">
            <w:pPr>
              <w:widowControl w:val="0"/>
              <w:pBdr>
                <w:top w:val="nil"/>
                <w:left w:val="nil"/>
                <w:bottom w:val="nil"/>
                <w:right w:val="nil"/>
                <w:between w:val="nil"/>
              </w:pBdr>
              <w:spacing w:line="276" w:lineRule="auto"/>
            </w:pPr>
          </w:p>
        </w:tc>
        <w:tc>
          <w:tcPr>
            <w:tcW w:w="2415" w:type="dxa"/>
          </w:tcPr>
          <w:p w14:paraId="1929D4D3" w14:textId="77777777" w:rsidR="008912DB" w:rsidRDefault="00000000">
            <w:r>
              <w:t>2.  Letopisețele. Idealuri umane în textele istoriografiei românești: Grigore Ureche, Ion Neculce, M. Costin.</w:t>
            </w:r>
          </w:p>
          <w:p w14:paraId="74D662A3" w14:textId="77777777" w:rsidR="008912DB" w:rsidRDefault="008912DB">
            <w:pPr>
              <w:spacing w:after="240"/>
              <w:jc w:val="both"/>
            </w:pPr>
          </w:p>
        </w:tc>
        <w:tc>
          <w:tcPr>
            <w:tcW w:w="1515" w:type="dxa"/>
            <w:vMerge w:val="restart"/>
          </w:tcPr>
          <w:p w14:paraId="5F930C10" w14:textId="77777777" w:rsidR="008912DB" w:rsidRDefault="00000000">
            <w:pPr>
              <w:jc w:val="both"/>
            </w:pPr>
            <w:r>
              <w:t>„Letopisețul Țării Moldovei...” de Grigore Ureche</w:t>
            </w:r>
          </w:p>
          <w:p w14:paraId="27429D9A" w14:textId="77777777" w:rsidR="008912DB" w:rsidRDefault="00000000">
            <w:r>
              <w:t xml:space="preserve">„O samă de cuvinte” de Ioan Neculce </w:t>
            </w:r>
          </w:p>
          <w:p w14:paraId="41A4E3FA" w14:textId="77777777" w:rsidR="008912DB" w:rsidRDefault="00000000">
            <w:r>
              <w:t xml:space="preserve">M. Costin „De neamul moldovenilor” </w:t>
            </w:r>
          </w:p>
          <w:p w14:paraId="6DCACF26" w14:textId="77777777" w:rsidR="008912DB" w:rsidRDefault="00000000">
            <w:r>
              <w:t>M. Costin</w:t>
            </w:r>
          </w:p>
          <w:p w14:paraId="1879E323" w14:textId="77777777" w:rsidR="008912DB" w:rsidRDefault="00000000">
            <w:proofErr w:type="gramStart"/>
            <w:r>
              <w:t>”Letopisețul</w:t>
            </w:r>
            <w:proofErr w:type="gramEnd"/>
            <w:r>
              <w:t xml:space="preserve"> țării Moldovei”</w:t>
            </w:r>
          </w:p>
          <w:p w14:paraId="170B72C9" w14:textId="77777777" w:rsidR="008912DB" w:rsidRDefault="00000000">
            <w:r>
              <w:t>I. Neculce</w:t>
            </w:r>
          </w:p>
          <w:p w14:paraId="2D3F3DEC" w14:textId="77777777" w:rsidR="008912DB" w:rsidRDefault="00000000">
            <w:proofErr w:type="gramStart"/>
            <w:r>
              <w:t>”Letopisețul</w:t>
            </w:r>
            <w:proofErr w:type="gramEnd"/>
            <w:r>
              <w:t xml:space="preserve"> țării Moldovei”</w:t>
            </w:r>
          </w:p>
          <w:p w14:paraId="6E374359" w14:textId="77777777" w:rsidR="008912DB" w:rsidRDefault="008912DB">
            <w:pPr>
              <w:spacing w:after="240"/>
            </w:pPr>
          </w:p>
        </w:tc>
        <w:tc>
          <w:tcPr>
            <w:tcW w:w="555" w:type="dxa"/>
          </w:tcPr>
          <w:p w14:paraId="591FAB83" w14:textId="77777777" w:rsidR="008912DB" w:rsidRDefault="00000000">
            <w:pPr>
              <w:spacing w:after="240"/>
              <w:jc w:val="both"/>
            </w:pPr>
            <w:r>
              <w:t>2</w:t>
            </w:r>
          </w:p>
        </w:tc>
        <w:tc>
          <w:tcPr>
            <w:tcW w:w="705" w:type="dxa"/>
          </w:tcPr>
          <w:p w14:paraId="2F0395EF" w14:textId="77777777" w:rsidR="008912DB" w:rsidRDefault="008912DB">
            <w:pPr>
              <w:spacing w:after="240"/>
              <w:jc w:val="both"/>
            </w:pPr>
          </w:p>
        </w:tc>
        <w:tc>
          <w:tcPr>
            <w:tcW w:w="2550" w:type="dxa"/>
            <w:vMerge/>
          </w:tcPr>
          <w:p w14:paraId="379BC765" w14:textId="77777777" w:rsidR="008912DB" w:rsidRDefault="008912DB">
            <w:pPr>
              <w:widowControl w:val="0"/>
              <w:pBdr>
                <w:top w:val="nil"/>
                <w:left w:val="nil"/>
                <w:bottom w:val="nil"/>
                <w:right w:val="nil"/>
                <w:between w:val="nil"/>
              </w:pBdr>
              <w:spacing w:line="276" w:lineRule="auto"/>
            </w:pPr>
          </w:p>
        </w:tc>
        <w:tc>
          <w:tcPr>
            <w:tcW w:w="1425" w:type="dxa"/>
          </w:tcPr>
          <w:p w14:paraId="6E3D31CC" w14:textId="77777777" w:rsidR="008912DB" w:rsidRDefault="008912DB">
            <w:pPr>
              <w:spacing w:after="240"/>
              <w:jc w:val="both"/>
              <w:rPr>
                <w:sz w:val="16"/>
                <w:szCs w:val="16"/>
              </w:rPr>
            </w:pPr>
          </w:p>
        </w:tc>
      </w:tr>
      <w:tr w:rsidR="008912DB" w14:paraId="5AD2E427" w14:textId="77777777">
        <w:tc>
          <w:tcPr>
            <w:tcW w:w="630" w:type="dxa"/>
          </w:tcPr>
          <w:p w14:paraId="3C752A5D" w14:textId="77777777" w:rsidR="008912DB" w:rsidRDefault="00000000">
            <w:pPr>
              <w:spacing w:after="240"/>
              <w:jc w:val="both"/>
            </w:pPr>
            <w:r>
              <w:t>10.</w:t>
            </w:r>
          </w:p>
        </w:tc>
        <w:tc>
          <w:tcPr>
            <w:tcW w:w="1665" w:type="dxa"/>
            <w:vMerge/>
          </w:tcPr>
          <w:p w14:paraId="75E7067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AEF73B9" w14:textId="77777777" w:rsidR="008912DB" w:rsidRDefault="008912DB">
            <w:pPr>
              <w:widowControl w:val="0"/>
              <w:pBdr>
                <w:top w:val="nil"/>
                <w:left w:val="nil"/>
                <w:bottom w:val="nil"/>
                <w:right w:val="nil"/>
                <w:between w:val="nil"/>
              </w:pBdr>
              <w:spacing w:line="276" w:lineRule="auto"/>
            </w:pPr>
          </w:p>
        </w:tc>
        <w:tc>
          <w:tcPr>
            <w:tcW w:w="2415" w:type="dxa"/>
          </w:tcPr>
          <w:p w14:paraId="0F37431F" w14:textId="77777777" w:rsidR="008912DB" w:rsidRDefault="00000000">
            <w:pPr>
              <w:spacing w:after="240"/>
            </w:pPr>
            <w:r>
              <w:t>3.Elemente umaniste în istoriografia românească.</w:t>
            </w:r>
          </w:p>
        </w:tc>
        <w:tc>
          <w:tcPr>
            <w:tcW w:w="1515" w:type="dxa"/>
            <w:vMerge/>
          </w:tcPr>
          <w:p w14:paraId="5616B79B" w14:textId="77777777" w:rsidR="008912DB" w:rsidRDefault="008912DB">
            <w:pPr>
              <w:widowControl w:val="0"/>
              <w:pBdr>
                <w:top w:val="nil"/>
                <w:left w:val="nil"/>
                <w:bottom w:val="nil"/>
                <w:right w:val="nil"/>
                <w:between w:val="nil"/>
              </w:pBdr>
              <w:spacing w:line="276" w:lineRule="auto"/>
            </w:pPr>
          </w:p>
        </w:tc>
        <w:tc>
          <w:tcPr>
            <w:tcW w:w="555" w:type="dxa"/>
          </w:tcPr>
          <w:p w14:paraId="408E89C1" w14:textId="77777777" w:rsidR="008912DB" w:rsidRDefault="00000000">
            <w:pPr>
              <w:spacing w:after="240"/>
              <w:jc w:val="both"/>
            </w:pPr>
            <w:r>
              <w:t>2</w:t>
            </w:r>
          </w:p>
        </w:tc>
        <w:tc>
          <w:tcPr>
            <w:tcW w:w="705" w:type="dxa"/>
          </w:tcPr>
          <w:p w14:paraId="37477FCA" w14:textId="77777777" w:rsidR="008912DB" w:rsidRDefault="008912DB">
            <w:pPr>
              <w:spacing w:after="240"/>
              <w:jc w:val="both"/>
            </w:pPr>
          </w:p>
        </w:tc>
        <w:tc>
          <w:tcPr>
            <w:tcW w:w="2550" w:type="dxa"/>
            <w:vMerge/>
          </w:tcPr>
          <w:p w14:paraId="4CFE3795" w14:textId="77777777" w:rsidR="008912DB" w:rsidRDefault="008912DB">
            <w:pPr>
              <w:widowControl w:val="0"/>
              <w:pBdr>
                <w:top w:val="nil"/>
                <w:left w:val="nil"/>
                <w:bottom w:val="nil"/>
                <w:right w:val="nil"/>
                <w:between w:val="nil"/>
              </w:pBdr>
              <w:spacing w:line="276" w:lineRule="auto"/>
            </w:pPr>
          </w:p>
        </w:tc>
        <w:tc>
          <w:tcPr>
            <w:tcW w:w="1425" w:type="dxa"/>
          </w:tcPr>
          <w:p w14:paraId="4FA728BE" w14:textId="77777777" w:rsidR="008912DB" w:rsidRDefault="008912DB">
            <w:pPr>
              <w:spacing w:after="240"/>
              <w:jc w:val="both"/>
              <w:rPr>
                <w:sz w:val="16"/>
                <w:szCs w:val="16"/>
              </w:rPr>
            </w:pPr>
          </w:p>
        </w:tc>
      </w:tr>
      <w:tr w:rsidR="008912DB" w14:paraId="2DF5F33E" w14:textId="77777777">
        <w:tc>
          <w:tcPr>
            <w:tcW w:w="630" w:type="dxa"/>
          </w:tcPr>
          <w:p w14:paraId="678791EB" w14:textId="77777777" w:rsidR="008912DB" w:rsidRDefault="00000000">
            <w:pPr>
              <w:spacing w:after="240"/>
              <w:jc w:val="both"/>
            </w:pPr>
            <w:r>
              <w:t>11.</w:t>
            </w:r>
          </w:p>
        </w:tc>
        <w:tc>
          <w:tcPr>
            <w:tcW w:w="1665" w:type="dxa"/>
            <w:vMerge/>
          </w:tcPr>
          <w:p w14:paraId="56F5D7D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0660310" w14:textId="77777777" w:rsidR="008912DB" w:rsidRDefault="008912DB">
            <w:pPr>
              <w:widowControl w:val="0"/>
              <w:pBdr>
                <w:top w:val="nil"/>
                <w:left w:val="nil"/>
                <w:bottom w:val="nil"/>
                <w:right w:val="nil"/>
                <w:between w:val="nil"/>
              </w:pBdr>
              <w:spacing w:line="276" w:lineRule="auto"/>
            </w:pPr>
          </w:p>
        </w:tc>
        <w:tc>
          <w:tcPr>
            <w:tcW w:w="2415" w:type="dxa"/>
          </w:tcPr>
          <w:p w14:paraId="549039E1" w14:textId="77777777" w:rsidR="008912DB" w:rsidRDefault="00000000">
            <w:pPr>
              <w:spacing w:after="240"/>
            </w:pPr>
            <w:r>
              <w:t xml:space="preserve">4. Dimitrie Cantemir – cel mai reprezentativ </w:t>
            </w:r>
            <w:r>
              <w:lastRenderedPageBreak/>
              <w:t>umanist al literaturii române și universale.</w:t>
            </w:r>
          </w:p>
        </w:tc>
        <w:tc>
          <w:tcPr>
            <w:tcW w:w="1515" w:type="dxa"/>
          </w:tcPr>
          <w:p w14:paraId="3C094800" w14:textId="77777777" w:rsidR="008912DB" w:rsidRDefault="00000000">
            <w:pPr>
              <w:spacing w:after="240"/>
              <w:jc w:val="both"/>
            </w:pPr>
            <w:r>
              <w:lastRenderedPageBreak/>
              <w:t>„Descrierea Moldovei” (fragmente)</w:t>
            </w:r>
          </w:p>
        </w:tc>
        <w:tc>
          <w:tcPr>
            <w:tcW w:w="555" w:type="dxa"/>
          </w:tcPr>
          <w:p w14:paraId="4B1C0AFB" w14:textId="77777777" w:rsidR="008912DB" w:rsidRDefault="00000000">
            <w:pPr>
              <w:spacing w:after="240"/>
              <w:jc w:val="both"/>
            </w:pPr>
            <w:r>
              <w:t>2</w:t>
            </w:r>
          </w:p>
        </w:tc>
        <w:tc>
          <w:tcPr>
            <w:tcW w:w="705" w:type="dxa"/>
          </w:tcPr>
          <w:p w14:paraId="0DDE1701" w14:textId="77777777" w:rsidR="008912DB" w:rsidRDefault="008912DB">
            <w:pPr>
              <w:spacing w:after="240"/>
              <w:jc w:val="both"/>
            </w:pPr>
          </w:p>
        </w:tc>
        <w:tc>
          <w:tcPr>
            <w:tcW w:w="2550" w:type="dxa"/>
            <w:vMerge/>
          </w:tcPr>
          <w:p w14:paraId="1C253059" w14:textId="77777777" w:rsidR="008912DB" w:rsidRDefault="008912DB">
            <w:pPr>
              <w:widowControl w:val="0"/>
              <w:pBdr>
                <w:top w:val="nil"/>
                <w:left w:val="nil"/>
                <w:bottom w:val="nil"/>
                <w:right w:val="nil"/>
                <w:between w:val="nil"/>
              </w:pBdr>
              <w:spacing w:line="276" w:lineRule="auto"/>
            </w:pPr>
          </w:p>
        </w:tc>
        <w:tc>
          <w:tcPr>
            <w:tcW w:w="1425" w:type="dxa"/>
          </w:tcPr>
          <w:p w14:paraId="59BC7589" w14:textId="77777777" w:rsidR="008912DB" w:rsidRDefault="008912DB">
            <w:pPr>
              <w:spacing w:after="240"/>
              <w:jc w:val="both"/>
              <w:rPr>
                <w:sz w:val="16"/>
                <w:szCs w:val="16"/>
              </w:rPr>
            </w:pPr>
          </w:p>
        </w:tc>
      </w:tr>
      <w:tr w:rsidR="008912DB" w14:paraId="46486C55" w14:textId="77777777">
        <w:trPr>
          <w:trHeight w:val="657"/>
        </w:trPr>
        <w:tc>
          <w:tcPr>
            <w:tcW w:w="630" w:type="dxa"/>
          </w:tcPr>
          <w:p w14:paraId="4F816FA2" w14:textId="77777777" w:rsidR="008912DB" w:rsidRDefault="00000000">
            <w:pPr>
              <w:spacing w:after="240"/>
              <w:jc w:val="both"/>
            </w:pPr>
            <w:r>
              <w:t>12.</w:t>
            </w:r>
          </w:p>
        </w:tc>
        <w:tc>
          <w:tcPr>
            <w:tcW w:w="1665" w:type="dxa"/>
            <w:vMerge/>
          </w:tcPr>
          <w:p w14:paraId="33A4791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7C615A9" w14:textId="77777777" w:rsidR="008912DB" w:rsidRDefault="008912DB">
            <w:pPr>
              <w:widowControl w:val="0"/>
              <w:pBdr>
                <w:top w:val="nil"/>
                <w:left w:val="nil"/>
                <w:bottom w:val="nil"/>
                <w:right w:val="nil"/>
                <w:between w:val="nil"/>
              </w:pBdr>
              <w:spacing w:line="276" w:lineRule="auto"/>
            </w:pPr>
          </w:p>
        </w:tc>
        <w:tc>
          <w:tcPr>
            <w:tcW w:w="2415" w:type="dxa"/>
          </w:tcPr>
          <w:p w14:paraId="1539D7FA" w14:textId="77777777" w:rsidR="008912DB" w:rsidRDefault="00000000">
            <w:pPr>
              <w:spacing w:after="240"/>
            </w:pPr>
            <w:r>
              <w:t>5.Iluminismul românesc. Context socio-istoric şi particularităţi. Scriitori și opere reprezentative.</w:t>
            </w:r>
          </w:p>
        </w:tc>
        <w:tc>
          <w:tcPr>
            <w:tcW w:w="1515" w:type="dxa"/>
          </w:tcPr>
          <w:p w14:paraId="671F54A7" w14:textId="77777777" w:rsidR="008912DB" w:rsidRDefault="00000000">
            <w:pPr>
              <w:jc w:val="both"/>
            </w:pPr>
            <w:r>
              <w:t>„La patrie” de Gheorghe Asachi</w:t>
            </w:r>
          </w:p>
          <w:p w14:paraId="37FF8BC5" w14:textId="77777777" w:rsidR="008912DB" w:rsidRDefault="00000000">
            <w:pPr>
              <w:spacing w:after="240"/>
              <w:jc w:val="both"/>
            </w:pPr>
            <w:r>
              <w:t>ȚIGANIADA de Ion Budai-Deleanu etc.</w:t>
            </w:r>
          </w:p>
        </w:tc>
        <w:tc>
          <w:tcPr>
            <w:tcW w:w="555" w:type="dxa"/>
          </w:tcPr>
          <w:p w14:paraId="61A1DD21" w14:textId="77777777" w:rsidR="008912DB" w:rsidRDefault="00000000">
            <w:pPr>
              <w:spacing w:after="240"/>
              <w:jc w:val="both"/>
            </w:pPr>
            <w:r>
              <w:t>2</w:t>
            </w:r>
          </w:p>
        </w:tc>
        <w:tc>
          <w:tcPr>
            <w:tcW w:w="705" w:type="dxa"/>
          </w:tcPr>
          <w:p w14:paraId="19AD2FA7" w14:textId="77777777" w:rsidR="008912DB" w:rsidRDefault="008912DB">
            <w:pPr>
              <w:spacing w:after="240"/>
              <w:jc w:val="both"/>
            </w:pPr>
          </w:p>
        </w:tc>
        <w:tc>
          <w:tcPr>
            <w:tcW w:w="2550" w:type="dxa"/>
            <w:vMerge/>
          </w:tcPr>
          <w:p w14:paraId="2409EC64" w14:textId="77777777" w:rsidR="008912DB" w:rsidRDefault="008912DB">
            <w:pPr>
              <w:widowControl w:val="0"/>
              <w:pBdr>
                <w:top w:val="nil"/>
                <w:left w:val="nil"/>
                <w:bottom w:val="nil"/>
                <w:right w:val="nil"/>
                <w:between w:val="nil"/>
              </w:pBdr>
              <w:spacing w:line="276" w:lineRule="auto"/>
            </w:pPr>
          </w:p>
        </w:tc>
        <w:tc>
          <w:tcPr>
            <w:tcW w:w="1425" w:type="dxa"/>
          </w:tcPr>
          <w:p w14:paraId="2BBE8030" w14:textId="77777777" w:rsidR="008912DB" w:rsidRDefault="008912DB">
            <w:pPr>
              <w:spacing w:after="240"/>
              <w:jc w:val="both"/>
              <w:rPr>
                <w:sz w:val="16"/>
                <w:szCs w:val="16"/>
              </w:rPr>
            </w:pPr>
          </w:p>
        </w:tc>
      </w:tr>
      <w:tr w:rsidR="008912DB" w14:paraId="405E2AC4" w14:textId="77777777">
        <w:tc>
          <w:tcPr>
            <w:tcW w:w="630" w:type="dxa"/>
          </w:tcPr>
          <w:p w14:paraId="6370C9E0" w14:textId="77777777" w:rsidR="008912DB" w:rsidRDefault="00000000">
            <w:pPr>
              <w:spacing w:after="240"/>
              <w:jc w:val="both"/>
            </w:pPr>
            <w:r>
              <w:t>13.</w:t>
            </w:r>
          </w:p>
        </w:tc>
        <w:tc>
          <w:tcPr>
            <w:tcW w:w="1665" w:type="dxa"/>
            <w:vMerge/>
          </w:tcPr>
          <w:p w14:paraId="78FD7DC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FCF083F" w14:textId="77777777" w:rsidR="008912DB" w:rsidRDefault="008912DB">
            <w:pPr>
              <w:widowControl w:val="0"/>
              <w:pBdr>
                <w:top w:val="nil"/>
                <w:left w:val="nil"/>
                <w:bottom w:val="nil"/>
                <w:right w:val="nil"/>
                <w:between w:val="nil"/>
              </w:pBdr>
              <w:spacing w:line="276" w:lineRule="auto"/>
            </w:pPr>
          </w:p>
        </w:tc>
        <w:tc>
          <w:tcPr>
            <w:tcW w:w="2415" w:type="dxa"/>
          </w:tcPr>
          <w:p w14:paraId="347C2158" w14:textId="77777777" w:rsidR="008912DB" w:rsidRDefault="00000000">
            <w:pPr>
              <w:rPr>
                <w:b/>
                <w:bCs/>
              </w:rPr>
            </w:pPr>
            <w:r>
              <w:t xml:space="preserve"> 6.</w:t>
            </w:r>
            <w:r>
              <w:rPr>
                <w:b/>
                <w:bCs/>
              </w:rPr>
              <w:t>Lecție de sinteză</w:t>
            </w:r>
          </w:p>
          <w:p w14:paraId="1917F940" w14:textId="77777777" w:rsidR="008912DB" w:rsidRDefault="008912DB"/>
          <w:p w14:paraId="47C1BC47" w14:textId="77777777" w:rsidR="008912DB" w:rsidRDefault="00000000">
            <w:pPr>
              <w:spacing w:after="240"/>
              <w:rPr>
                <w:b/>
                <w:bCs/>
              </w:rPr>
            </w:pPr>
            <w:r>
              <w:t>Relevanţa şi coerenţa argumentelor în construcţia unui discurs argumentativ</w:t>
            </w:r>
          </w:p>
        </w:tc>
        <w:tc>
          <w:tcPr>
            <w:tcW w:w="1515" w:type="dxa"/>
          </w:tcPr>
          <w:p w14:paraId="6E60DA30" w14:textId="77777777" w:rsidR="008912DB" w:rsidRDefault="008912DB">
            <w:pPr>
              <w:spacing w:after="240"/>
              <w:jc w:val="both"/>
            </w:pPr>
          </w:p>
        </w:tc>
        <w:tc>
          <w:tcPr>
            <w:tcW w:w="555" w:type="dxa"/>
          </w:tcPr>
          <w:p w14:paraId="149F60F2" w14:textId="77777777" w:rsidR="008912DB" w:rsidRDefault="00000000">
            <w:pPr>
              <w:jc w:val="both"/>
            </w:pPr>
            <w:r>
              <w:t>1</w:t>
            </w:r>
          </w:p>
          <w:p w14:paraId="4156E0FB" w14:textId="77777777" w:rsidR="008912DB" w:rsidRDefault="008912DB">
            <w:pPr>
              <w:jc w:val="both"/>
            </w:pPr>
          </w:p>
          <w:p w14:paraId="3D01D872" w14:textId="77777777" w:rsidR="008912DB" w:rsidRDefault="00000000">
            <w:pPr>
              <w:spacing w:after="240"/>
              <w:jc w:val="both"/>
            </w:pPr>
            <w:r>
              <w:t>1</w:t>
            </w:r>
          </w:p>
        </w:tc>
        <w:tc>
          <w:tcPr>
            <w:tcW w:w="705" w:type="dxa"/>
          </w:tcPr>
          <w:p w14:paraId="0AD97066" w14:textId="77777777" w:rsidR="008912DB" w:rsidRDefault="008912DB">
            <w:pPr>
              <w:spacing w:after="240"/>
              <w:jc w:val="both"/>
            </w:pPr>
          </w:p>
        </w:tc>
        <w:tc>
          <w:tcPr>
            <w:tcW w:w="2550" w:type="dxa"/>
          </w:tcPr>
          <w:p w14:paraId="52B9AA82" w14:textId="77777777" w:rsidR="008912DB" w:rsidRDefault="00000000">
            <w:r>
              <w:t>Structurarea argumentelor într-un text propriu</w:t>
            </w:r>
          </w:p>
          <w:p w14:paraId="37CF1292" w14:textId="77777777" w:rsidR="008912DB" w:rsidRDefault="008912DB"/>
          <w:p w14:paraId="1E08409C" w14:textId="77777777" w:rsidR="008912DB" w:rsidRDefault="00000000">
            <w:pPr>
              <w:spacing w:after="240"/>
            </w:pPr>
            <w:r>
              <w:t>Utilizarea conectorilor logici în construirea argumentării</w:t>
            </w:r>
          </w:p>
        </w:tc>
        <w:tc>
          <w:tcPr>
            <w:tcW w:w="1425" w:type="dxa"/>
          </w:tcPr>
          <w:p w14:paraId="3DA364C8" w14:textId="77777777" w:rsidR="008912DB" w:rsidRDefault="008912DB">
            <w:pPr>
              <w:spacing w:after="240"/>
              <w:jc w:val="both"/>
              <w:rPr>
                <w:sz w:val="16"/>
                <w:szCs w:val="16"/>
              </w:rPr>
            </w:pPr>
          </w:p>
        </w:tc>
      </w:tr>
      <w:tr w:rsidR="008912DB" w14:paraId="20AEF4B2" w14:textId="77777777">
        <w:tc>
          <w:tcPr>
            <w:tcW w:w="630" w:type="dxa"/>
          </w:tcPr>
          <w:p w14:paraId="779B806F" w14:textId="77777777" w:rsidR="008912DB" w:rsidRDefault="00000000">
            <w:pPr>
              <w:spacing w:after="240"/>
              <w:jc w:val="both"/>
            </w:pPr>
            <w:r>
              <w:t>14.</w:t>
            </w:r>
          </w:p>
        </w:tc>
        <w:tc>
          <w:tcPr>
            <w:tcW w:w="1665" w:type="dxa"/>
            <w:vMerge/>
          </w:tcPr>
          <w:p w14:paraId="239B1D5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0C20FCB" w14:textId="77777777" w:rsidR="008912DB" w:rsidRDefault="008912DB">
            <w:pPr>
              <w:widowControl w:val="0"/>
              <w:pBdr>
                <w:top w:val="nil"/>
                <w:left w:val="nil"/>
                <w:bottom w:val="nil"/>
                <w:right w:val="nil"/>
                <w:between w:val="nil"/>
              </w:pBdr>
              <w:spacing w:line="276" w:lineRule="auto"/>
            </w:pPr>
          </w:p>
        </w:tc>
        <w:tc>
          <w:tcPr>
            <w:tcW w:w="2415" w:type="dxa"/>
          </w:tcPr>
          <w:p w14:paraId="7FE48927" w14:textId="77777777" w:rsidR="008912DB" w:rsidRDefault="00000000">
            <w:pPr>
              <w:spacing w:after="240"/>
              <w:rPr>
                <w:b/>
                <w:bCs/>
              </w:rPr>
            </w:pPr>
            <w:r>
              <w:rPr>
                <w:b/>
                <w:bCs/>
              </w:rPr>
              <w:t xml:space="preserve">7.Evaluare sumativă </w:t>
            </w:r>
          </w:p>
        </w:tc>
        <w:tc>
          <w:tcPr>
            <w:tcW w:w="1515" w:type="dxa"/>
          </w:tcPr>
          <w:p w14:paraId="7D6E9606" w14:textId="77777777" w:rsidR="008912DB" w:rsidRDefault="008912DB">
            <w:pPr>
              <w:spacing w:after="240"/>
              <w:jc w:val="both"/>
            </w:pPr>
          </w:p>
        </w:tc>
        <w:tc>
          <w:tcPr>
            <w:tcW w:w="555" w:type="dxa"/>
          </w:tcPr>
          <w:p w14:paraId="167E63EF" w14:textId="77777777" w:rsidR="008912DB" w:rsidRDefault="00000000">
            <w:pPr>
              <w:spacing w:after="240"/>
              <w:jc w:val="both"/>
            </w:pPr>
            <w:r>
              <w:t>2</w:t>
            </w:r>
          </w:p>
        </w:tc>
        <w:tc>
          <w:tcPr>
            <w:tcW w:w="705" w:type="dxa"/>
          </w:tcPr>
          <w:p w14:paraId="09CC9621" w14:textId="77777777" w:rsidR="008912DB" w:rsidRDefault="008912DB">
            <w:pPr>
              <w:spacing w:after="240"/>
              <w:jc w:val="both"/>
            </w:pPr>
          </w:p>
        </w:tc>
        <w:tc>
          <w:tcPr>
            <w:tcW w:w="2550" w:type="dxa"/>
          </w:tcPr>
          <w:p w14:paraId="08A81C59" w14:textId="77777777" w:rsidR="008912DB" w:rsidRDefault="00000000">
            <w:pPr>
              <w:spacing w:after="240"/>
              <w:jc w:val="both"/>
            </w:pPr>
            <w:r>
              <w:t>Compoziție-discurs în scris</w:t>
            </w:r>
          </w:p>
        </w:tc>
        <w:tc>
          <w:tcPr>
            <w:tcW w:w="1425" w:type="dxa"/>
          </w:tcPr>
          <w:p w14:paraId="34544A30" w14:textId="77777777" w:rsidR="008912DB" w:rsidRDefault="008912DB">
            <w:pPr>
              <w:spacing w:after="240"/>
              <w:jc w:val="both"/>
              <w:rPr>
                <w:sz w:val="16"/>
                <w:szCs w:val="16"/>
              </w:rPr>
            </w:pPr>
          </w:p>
        </w:tc>
      </w:tr>
      <w:tr w:rsidR="008912DB" w14:paraId="7C2D2276" w14:textId="77777777">
        <w:tc>
          <w:tcPr>
            <w:tcW w:w="630" w:type="dxa"/>
          </w:tcPr>
          <w:p w14:paraId="72EE21A9" w14:textId="77777777" w:rsidR="008912DB" w:rsidRDefault="00000000">
            <w:pPr>
              <w:spacing w:after="240"/>
              <w:jc w:val="both"/>
            </w:pPr>
            <w:r>
              <w:t>15.</w:t>
            </w:r>
          </w:p>
        </w:tc>
        <w:tc>
          <w:tcPr>
            <w:tcW w:w="1665" w:type="dxa"/>
            <w:vMerge/>
          </w:tcPr>
          <w:p w14:paraId="348E37C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EFF5A0F" w14:textId="77777777" w:rsidR="008912DB" w:rsidRDefault="008912DB">
            <w:pPr>
              <w:widowControl w:val="0"/>
              <w:pBdr>
                <w:top w:val="nil"/>
                <w:left w:val="nil"/>
                <w:bottom w:val="nil"/>
                <w:right w:val="nil"/>
                <w:between w:val="nil"/>
              </w:pBdr>
              <w:spacing w:line="276" w:lineRule="auto"/>
            </w:pPr>
          </w:p>
        </w:tc>
        <w:tc>
          <w:tcPr>
            <w:tcW w:w="2415" w:type="dxa"/>
          </w:tcPr>
          <w:p w14:paraId="352EE032" w14:textId="77777777" w:rsidR="008912DB" w:rsidRDefault="00000000">
            <w:r>
              <w:t xml:space="preserve">8.Analiza și valorificarea rezultatelor evaluării </w:t>
            </w:r>
          </w:p>
          <w:p w14:paraId="625BA379" w14:textId="77777777" w:rsidR="008912DB" w:rsidRDefault="008912DB"/>
          <w:p w14:paraId="709B3378" w14:textId="77777777" w:rsidR="008912DB" w:rsidRDefault="00000000">
            <w:r>
              <w:rPr>
                <w:b/>
                <w:bCs/>
                <w:u w:val="single"/>
              </w:rPr>
              <w:t>Atelier de lectură și discuție.</w:t>
            </w:r>
            <w:r>
              <w:t xml:space="preserve"> </w:t>
            </w:r>
          </w:p>
          <w:p w14:paraId="0D126C9F" w14:textId="77777777" w:rsidR="008912DB" w:rsidRDefault="00000000">
            <w:pPr>
              <w:spacing w:after="240"/>
            </w:pPr>
            <w:r>
              <w:t>Cantemir – prinț al umanismului românesc</w:t>
            </w:r>
          </w:p>
        </w:tc>
        <w:tc>
          <w:tcPr>
            <w:tcW w:w="1515" w:type="dxa"/>
          </w:tcPr>
          <w:p w14:paraId="16DDC424" w14:textId="77777777" w:rsidR="008912DB" w:rsidRDefault="008912DB">
            <w:pPr>
              <w:spacing w:after="240"/>
              <w:jc w:val="both"/>
            </w:pPr>
          </w:p>
        </w:tc>
        <w:tc>
          <w:tcPr>
            <w:tcW w:w="555" w:type="dxa"/>
          </w:tcPr>
          <w:p w14:paraId="54BA4B47" w14:textId="77777777" w:rsidR="008912DB" w:rsidRDefault="00000000">
            <w:pPr>
              <w:jc w:val="both"/>
            </w:pPr>
            <w:r>
              <w:t>1</w:t>
            </w:r>
          </w:p>
          <w:p w14:paraId="09E6D776" w14:textId="77777777" w:rsidR="008912DB" w:rsidRDefault="008912DB">
            <w:pPr>
              <w:jc w:val="both"/>
            </w:pPr>
          </w:p>
          <w:p w14:paraId="77E47639" w14:textId="77777777" w:rsidR="008912DB" w:rsidRDefault="008912DB">
            <w:pPr>
              <w:jc w:val="both"/>
            </w:pPr>
          </w:p>
          <w:p w14:paraId="129856EE" w14:textId="77777777" w:rsidR="008912DB" w:rsidRDefault="00000000">
            <w:pPr>
              <w:spacing w:after="240"/>
              <w:jc w:val="both"/>
            </w:pPr>
            <w:r>
              <w:t>1</w:t>
            </w:r>
          </w:p>
        </w:tc>
        <w:tc>
          <w:tcPr>
            <w:tcW w:w="705" w:type="dxa"/>
          </w:tcPr>
          <w:p w14:paraId="794BA36D" w14:textId="77777777" w:rsidR="008912DB" w:rsidRDefault="008912DB">
            <w:pPr>
              <w:spacing w:after="240"/>
              <w:jc w:val="both"/>
            </w:pPr>
          </w:p>
        </w:tc>
        <w:tc>
          <w:tcPr>
            <w:tcW w:w="2550" w:type="dxa"/>
          </w:tcPr>
          <w:p w14:paraId="65C98AED" w14:textId="77777777" w:rsidR="008912DB" w:rsidRDefault="00000000">
            <w:pPr>
              <w:jc w:val="both"/>
            </w:pPr>
            <w:r>
              <w:t>Autoevaluare</w:t>
            </w:r>
          </w:p>
          <w:p w14:paraId="7FE38986" w14:textId="77777777" w:rsidR="008912DB" w:rsidRDefault="00000000">
            <w:pPr>
              <w:spacing w:after="240"/>
            </w:pPr>
            <w:r>
              <w:t xml:space="preserve">Panel de discuții pe baza activității literare a lui Cantemir </w:t>
            </w:r>
          </w:p>
        </w:tc>
        <w:tc>
          <w:tcPr>
            <w:tcW w:w="1425" w:type="dxa"/>
          </w:tcPr>
          <w:p w14:paraId="571FDB4E" w14:textId="77777777" w:rsidR="008912DB" w:rsidRDefault="008912DB">
            <w:pPr>
              <w:spacing w:after="240"/>
              <w:jc w:val="both"/>
              <w:rPr>
                <w:sz w:val="16"/>
                <w:szCs w:val="16"/>
              </w:rPr>
            </w:pPr>
          </w:p>
        </w:tc>
      </w:tr>
      <w:tr w:rsidR="008912DB" w14:paraId="1350588C" w14:textId="77777777">
        <w:tc>
          <w:tcPr>
            <w:tcW w:w="13680" w:type="dxa"/>
            <w:gridSpan w:val="10"/>
          </w:tcPr>
          <w:p w14:paraId="3481D4CD" w14:textId="77777777" w:rsidR="008912DB" w:rsidRDefault="00000000">
            <w:pPr>
              <w:jc w:val="center"/>
              <w:rPr>
                <w:b/>
                <w:bCs/>
                <w:i/>
                <w:iCs/>
              </w:rPr>
            </w:pPr>
            <w:r>
              <w:rPr>
                <w:b/>
                <w:bCs/>
                <w:i/>
                <w:iCs/>
              </w:rPr>
              <w:t>Unitatea de învăţare nr. 3 - 14 ore</w:t>
            </w:r>
          </w:p>
          <w:p w14:paraId="73CD7A5C" w14:textId="77777777" w:rsidR="008912DB" w:rsidRDefault="00000000">
            <w:pPr>
              <w:jc w:val="center"/>
              <w:rPr>
                <w:b/>
                <w:bCs/>
                <w:sz w:val="28"/>
                <w:szCs w:val="28"/>
              </w:rPr>
            </w:pPr>
            <w:r>
              <w:rPr>
                <w:b/>
                <w:bCs/>
                <w:sz w:val="28"/>
                <w:szCs w:val="28"/>
              </w:rPr>
              <w:t>Clasicismul – o pledoarie pentru rațiunea umană</w:t>
            </w:r>
          </w:p>
          <w:p w14:paraId="2CDC1CF9" w14:textId="77777777" w:rsidR="008912DB" w:rsidRDefault="008912DB">
            <w:pPr>
              <w:jc w:val="center"/>
              <w:rPr>
                <w:b/>
                <w:bCs/>
                <w:i/>
                <w:iCs/>
              </w:rPr>
            </w:pPr>
          </w:p>
        </w:tc>
      </w:tr>
      <w:tr w:rsidR="008912DB" w14:paraId="2B8AE5D3" w14:textId="77777777">
        <w:trPr>
          <w:trHeight w:val="562"/>
        </w:trPr>
        <w:tc>
          <w:tcPr>
            <w:tcW w:w="630" w:type="dxa"/>
            <w:tcBorders>
              <w:bottom w:val="single" w:sz="4" w:space="0" w:color="000000"/>
            </w:tcBorders>
          </w:tcPr>
          <w:p w14:paraId="0C61AF68" w14:textId="77777777" w:rsidR="008912DB" w:rsidRDefault="00000000">
            <w:pPr>
              <w:spacing w:after="240"/>
              <w:jc w:val="both"/>
            </w:pPr>
            <w:bookmarkStart w:id="1" w:name="_heading=h.rn2npenutkn7" w:colFirst="0" w:colLast="0"/>
            <w:bookmarkEnd w:id="1"/>
            <w:r>
              <w:t>16.</w:t>
            </w:r>
          </w:p>
        </w:tc>
        <w:tc>
          <w:tcPr>
            <w:tcW w:w="1665" w:type="dxa"/>
            <w:vMerge w:val="restart"/>
          </w:tcPr>
          <w:p w14:paraId="1A92D345" w14:textId="77777777" w:rsidR="008912DB" w:rsidRDefault="00000000">
            <w:r>
              <w:t xml:space="preserve">2. Racordarea discursului la diverse situații de comunicare </w:t>
            </w:r>
            <w:r>
              <w:lastRenderedPageBreak/>
              <w:t>personală și publică, dovedind atitudine constructivă și bunăvoință.</w:t>
            </w:r>
          </w:p>
          <w:p w14:paraId="0DBFB12C" w14:textId="77777777" w:rsidR="008912DB" w:rsidRDefault="008912DB"/>
          <w:p w14:paraId="0DFC93D1" w14:textId="77777777" w:rsidR="008912DB" w:rsidRDefault="00000000">
            <w:pPr>
              <w:jc w:val="both"/>
            </w:pPr>
            <w:r>
              <w:t>3. Lectura și interpretarea textelor literare și de graniță, demonstrând gândire critică și atașament față de valorile naționale și general-umane.</w:t>
            </w:r>
          </w:p>
          <w:p w14:paraId="2DBF808F" w14:textId="77777777" w:rsidR="008912DB" w:rsidRDefault="00000000">
            <w:pPr>
              <w:jc w:val="both"/>
            </w:pPr>
            <w:r>
              <w:t>4. Producerea textelor scrise de diferit tip și pe suporturi variate, manifestând comportament lingvistic autonom și originalitate.</w:t>
            </w:r>
          </w:p>
          <w:p w14:paraId="26B3BA4E" w14:textId="77777777" w:rsidR="008912DB" w:rsidRDefault="00000000">
            <w:pPr>
              <w:jc w:val="both"/>
            </w:pPr>
            <w:r>
              <w:t>5. Aplicarea normelor limbii române literare (gramaticale, ortografice, punctuaţionale</w:t>
            </w:r>
          </w:p>
          <w:p w14:paraId="57FEF955" w14:textId="77777777" w:rsidR="008912DB" w:rsidRDefault="00000000">
            <w:pPr>
              <w:spacing w:after="240"/>
              <w:jc w:val="both"/>
            </w:pPr>
            <w:r>
              <w:lastRenderedPageBreak/>
              <w:t>și stilistice) în exprimarea orală și scrisă, demonstrând discernământ și cultură lingvistică.</w:t>
            </w:r>
          </w:p>
        </w:tc>
        <w:tc>
          <w:tcPr>
            <w:tcW w:w="2220" w:type="dxa"/>
            <w:gridSpan w:val="2"/>
            <w:vMerge w:val="restart"/>
          </w:tcPr>
          <w:p w14:paraId="6BB01827" w14:textId="77777777" w:rsidR="008912DB" w:rsidRDefault="00000000">
            <w:pPr>
              <w:jc w:val="both"/>
            </w:pPr>
            <w:r>
              <w:lastRenderedPageBreak/>
              <w:t>2.1. Identificarea argumentelor la ascultarea unui discurs.</w:t>
            </w:r>
          </w:p>
          <w:p w14:paraId="5D9B8E0C" w14:textId="77777777" w:rsidR="008912DB" w:rsidRDefault="00000000">
            <w:pPr>
              <w:jc w:val="both"/>
            </w:pPr>
            <w:r>
              <w:lastRenderedPageBreak/>
              <w:t>2.3. Elaborarea unui discurs argumentativ pe o temă dată.</w:t>
            </w:r>
          </w:p>
          <w:p w14:paraId="33A54232" w14:textId="77777777" w:rsidR="008912DB" w:rsidRDefault="008912DB">
            <w:pPr>
              <w:jc w:val="both"/>
            </w:pPr>
          </w:p>
          <w:p w14:paraId="65E937DA" w14:textId="77777777" w:rsidR="008912DB" w:rsidRDefault="00000000">
            <w:pPr>
              <w:jc w:val="both"/>
            </w:pPr>
            <w:r>
              <w:t xml:space="preserve">3.1. Lectura textelor din diferite curente literare. </w:t>
            </w:r>
          </w:p>
          <w:p w14:paraId="3F108F2C" w14:textId="77777777" w:rsidR="008912DB" w:rsidRDefault="00000000">
            <w:pPr>
              <w:jc w:val="both"/>
            </w:pPr>
            <w:r>
              <w:t xml:space="preserve">3.2. Aplicarea prezentării rezumative </w:t>
            </w:r>
            <w:proofErr w:type="gramStart"/>
            <w:r>
              <w:t>a</w:t>
            </w:r>
            <w:proofErr w:type="gramEnd"/>
            <w:r>
              <w:t xml:space="preserve"> elementelor subiectului operei în procesul de interpretare a textului literar și de graniță.               3.3. Comentarea specificului textelor literare și de graniță din diferite curente literare. </w:t>
            </w:r>
          </w:p>
          <w:p w14:paraId="795150D0" w14:textId="77777777" w:rsidR="008912DB" w:rsidRDefault="008912DB">
            <w:pPr>
              <w:jc w:val="both"/>
            </w:pPr>
          </w:p>
          <w:p w14:paraId="3F9646DB" w14:textId="77777777" w:rsidR="008912DB" w:rsidRDefault="00000000">
            <w:pPr>
              <w:jc w:val="both"/>
            </w:pPr>
            <w:r>
              <w:t>4.1. Redactarea personalizată a textelor pe diverse suporturi, cu aplicarea rigorilor de structurare a compozițiilor școlare.</w:t>
            </w:r>
          </w:p>
          <w:p w14:paraId="03290CD0" w14:textId="77777777" w:rsidR="008912DB" w:rsidRDefault="00000000">
            <w:pPr>
              <w:jc w:val="both"/>
            </w:pPr>
            <w:r>
              <w:t>4.2. Ordonarea elementelor componente ale textului elaborat.</w:t>
            </w:r>
          </w:p>
          <w:p w14:paraId="58DD4574" w14:textId="77777777" w:rsidR="008912DB" w:rsidRDefault="00000000">
            <w:pPr>
              <w:jc w:val="both"/>
            </w:pPr>
            <w:r>
              <w:t>5.3. Valorificarea resurselor</w:t>
            </w:r>
          </w:p>
          <w:p w14:paraId="3BBE4E55" w14:textId="77777777" w:rsidR="008912DB" w:rsidRDefault="00000000">
            <w:pPr>
              <w:jc w:val="both"/>
            </w:pPr>
            <w:r>
              <w:lastRenderedPageBreak/>
              <w:t>lexicografice și TIC în vederea</w:t>
            </w:r>
          </w:p>
          <w:p w14:paraId="0ECFDF89" w14:textId="77777777" w:rsidR="008912DB" w:rsidRDefault="00000000">
            <w:pPr>
              <w:jc w:val="both"/>
            </w:pPr>
            <w:r>
              <w:t>unei exprimări exacte și</w:t>
            </w:r>
          </w:p>
          <w:p w14:paraId="57BF3747" w14:textId="77777777" w:rsidR="008912DB" w:rsidRDefault="00000000">
            <w:pPr>
              <w:spacing w:after="240"/>
              <w:jc w:val="both"/>
            </w:pPr>
            <w:r>
              <w:t>corecte.</w:t>
            </w:r>
          </w:p>
        </w:tc>
        <w:tc>
          <w:tcPr>
            <w:tcW w:w="2415" w:type="dxa"/>
          </w:tcPr>
          <w:p w14:paraId="5DB87496" w14:textId="77777777" w:rsidR="008912DB" w:rsidRDefault="00000000">
            <w:pPr>
              <w:spacing w:after="240"/>
            </w:pPr>
            <w:r>
              <w:lastRenderedPageBreak/>
              <w:t xml:space="preserve"> 1.Clasicismul. Tendințe clasiciste în </w:t>
            </w:r>
            <w:r>
              <w:lastRenderedPageBreak/>
              <w:t>cultura și literatura română</w:t>
            </w:r>
          </w:p>
        </w:tc>
        <w:tc>
          <w:tcPr>
            <w:tcW w:w="1515" w:type="dxa"/>
          </w:tcPr>
          <w:p w14:paraId="085D7783" w14:textId="77777777" w:rsidR="008912DB" w:rsidRDefault="00000000">
            <w:r>
              <w:lastRenderedPageBreak/>
              <w:t>„Arta poetică” de Nicolas Boileau</w:t>
            </w:r>
          </w:p>
          <w:p w14:paraId="04BE87FA" w14:textId="77777777" w:rsidR="008912DB" w:rsidRDefault="00000000">
            <w:r>
              <w:lastRenderedPageBreak/>
              <w:t>CIDUL de Pierre Corneille etc.</w:t>
            </w:r>
          </w:p>
          <w:p w14:paraId="1C733BD1" w14:textId="77777777" w:rsidR="008912DB" w:rsidRDefault="008912DB">
            <w:pPr>
              <w:spacing w:after="240"/>
              <w:jc w:val="both"/>
            </w:pPr>
          </w:p>
        </w:tc>
        <w:tc>
          <w:tcPr>
            <w:tcW w:w="555" w:type="dxa"/>
          </w:tcPr>
          <w:p w14:paraId="0BCA8B09" w14:textId="77777777" w:rsidR="008912DB" w:rsidRDefault="00000000">
            <w:pPr>
              <w:spacing w:after="240"/>
              <w:jc w:val="both"/>
            </w:pPr>
            <w:r>
              <w:lastRenderedPageBreak/>
              <w:t>2</w:t>
            </w:r>
          </w:p>
        </w:tc>
        <w:tc>
          <w:tcPr>
            <w:tcW w:w="705" w:type="dxa"/>
            <w:tcBorders>
              <w:bottom w:val="single" w:sz="4" w:space="0" w:color="000000"/>
            </w:tcBorders>
          </w:tcPr>
          <w:p w14:paraId="74447E08" w14:textId="77777777" w:rsidR="008912DB" w:rsidRDefault="008912DB">
            <w:pPr>
              <w:spacing w:after="240"/>
              <w:jc w:val="both"/>
            </w:pPr>
          </w:p>
        </w:tc>
        <w:tc>
          <w:tcPr>
            <w:tcW w:w="2550" w:type="dxa"/>
            <w:vMerge w:val="restart"/>
          </w:tcPr>
          <w:p w14:paraId="02A3E7BB" w14:textId="77777777" w:rsidR="008912DB" w:rsidRDefault="00000000">
            <w:pPr>
              <w:jc w:val="both"/>
            </w:pPr>
            <w:r>
              <w:t>Argumentarea compoziției textului literar</w:t>
            </w:r>
          </w:p>
          <w:p w14:paraId="64FD96EC" w14:textId="77777777" w:rsidR="008912DB" w:rsidRDefault="008912DB">
            <w:pPr>
              <w:jc w:val="both"/>
            </w:pPr>
          </w:p>
          <w:p w14:paraId="6F93B918" w14:textId="77777777" w:rsidR="008912DB" w:rsidRDefault="00000000">
            <w:pPr>
              <w:jc w:val="both"/>
            </w:pPr>
            <w:r>
              <w:lastRenderedPageBreak/>
              <w:t xml:space="preserve">Lectura ghidată </w:t>
            </w:r>
          </w:p>
          <w:p w14:paraId="1130CB01" w14:textId="77777777" w:rsidR="008912DB" w:rsidRDefault="008912DB">
            <w:pPr>
              <w:jc w:val="both"/>
            </w:pPr>
          </w:p>
          <w:p w14:paraId="17E88D74" w14:textId="77777777" w:rsidR="008912DB" w:rsidRDefault="00000000">
            <w:r>
              <w:t>Argumentarea actualității piesei lui C. Stamati</w:t>
            </w:r>
          </w:p>
          <w:p w14:paraId="4F87556F" w14:textId="77777777" w:rsidR="008912DB" w:rsidRDefault="008912DB">
            <w:pPr>
              <w:jc w:val="both"/>
            </w:pPr>
          </w:p>
          <w:p w14:paraId="15E5694E" w14:textId="77777777" w:rsidR="008912DB" w:rsidRDefault="00000000">
            <w:pPr>
              <w:jc w:val="both"/>
            </w:pPr>
            <w:r>
              <w:t>Identificarea și comentarea mărcilor stilistice ale clasicismului</w:t>
            </w:r>
          </w:p>
          <w:p w14:paraId="1D0590FB" w14:textId="77777777" w:rsidR="008912DB" w:rsidRDefault="008912DB">
            <w:pPr>
              <w:jc w:val="both"/>
            </w:pPr>
          </w:p>
          <w:p w14:paraId="7997B722" w14:textId="77777777" w:rsidR="008912DB" w:rsidRDefault="008912DB"/>
          <w:p w14:paraId="4C599E45" w14:textId="77777777" w:rsidR="008912DB" w:rsidRDefault="00000000">
            <w:r>
              <w:t>Structurarea argumentelor într-un text propriu</w:t>
            </w:r>
          </w:p>
          <w:p w14:paraId="25198DEA" w14:textId="77777777" w:rsidR="008912DB" w:rsidRDefault="008912DB"/>
          <w:p w14:paraId="60662378" w14:textId="77777777" w:rsidR="008912DB" w:rsidRDefault="00000000">
            <w:r>
              <w:t>Exerciții de structurare a unui text din secvențe distincte</w:t>
            </w:r>
          </w:p>
          <w:p w14:paraId="496BAE26" w14:textId="77777777" w:rsidR="008912DB" w:rsidRDefault="008912DB">
            <w:pPr>
              <w:spacing w:after="240"/>
              <w:jc w:val="both"/>
            </w:pPr>
          </w:p>
        </w:tc>
        <w:tc>
          <w:tcPr>
            <w:tcW w:w="1425" w:type="dxa"/>
            <w:tcBorders>
              <w:bottom w:val="single" w:sz="4" w:space="0" w:color="000000"/>
            </w:tcBorders>
          </w:tcPr>
          <w:p w14:paraId="4304D5CD" w14:textId="77777777" w:rsidR="008912DB" w:rsidRDefault="008912DB">
            <w:pPr>
              <w:spacing w:after="240"/>
              <w:jc w:val="both"/>
              <w:rPr>
                <w:sz w:val="16"/>
                <w:szCs w:val="16"/>
              </w:rPr>
            </w:pPr>
          </w:p>
        </w:tc>
      </w:tr>
      <w:tr w:rsidR="008912DB" w14:paraId="770F6B28" w14:textId="77777777">
        <w:tc>
          <w:tcPr>
            <w:tcW w:w="630" w:type="dxa"/>
          </w:tcPr>
          <w:p w14:paraId="0A9FAD04" w14:textId="77777777" w:rsidR="008912DB" w:rsidRDefault="00000000">
            <w:pPr>
              <w:spacing w:after="240"/>
              <w:jc w:val="both"/>
            </w:pPr>
            <w:r>
              <w:t>17.</w:t>
            </w:r>
          </w:p>
        </w:tc>
        <w:tc>
          <w:tcPr>
            <w:tcW w:w="1665" w:type="dxa"/>
            <w:vMerge/>
          </w:tcPr>
          <w:p w14:paraId="2ABD325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74217AA" w14:textId="77777777" w:rsidR="008912DB" w:rsidRDefault="008912DB">
            <w:pPr>
              <w:widowControl w:val="0"/>
              <w:pBdr>
                <w:top w:val="nil"/>
                <w:left w:val="nil"/>
                <w:bottom w:val="nil"/>
                <w:right w:val="nil"/>
                <w:between w:val="nil"/>
              </w:pBdr>
              <w:spacing w:line="276" w:lineRule="auto"/>
            </w:pPr>
          </w:p>
        </w:tc>
        <w:tc>
          <w:tcPr>
            <w:tcW w:w="2415" w:type="dxa"/>
          </w:tcPr>
          <w:p w14:paraId="7D92B496" w14:textId="77777777" w:rsidR="008912DB" w:rsidRDefault="00000000">
            <w:pPr>
              <w:spacing w:after="240"/>
            </w:pPr>
            <w:r>
              <w:t>2. Idealul educațional clasic în literatura română.</w:t>
            </w:r>
          </w:p>
        </w:tc>
        <w:tc>
          <w:tcPr>
            <w:tcW w:w="1515" w:type="dxa"/>
            <w:vMerge w:val="restart"/>
          </w:tcPr>
          <w:p w14:paraId="0026EAE9" w14:textId="77777777" w:rsidR="008912DB" w:rsidRDefault="00000000">
            <w:pPr>
              <w:spacing w:after="240"/>
            </w:pPr>
            <w:r>
              <w:t>„Neneaca, cuconașul ei și dascălul” de Constantin Stamati</w:t>
            </w:r>
          </w:p>
        </w:tc>
        <w:tc>
          <w:tcPr>
            <w:tcW w:w="555" w:type="dxa"/>
          </w:tcPr>
          <w:p w14:paraId="700EAF67" w14:textId="77777777" w:rsidR="008912DB" w:rsidRDefault="00000000">
            <w:pPr>
              <w:spacing w:after="240"/>
              <w:jc w:val="both"/>
            </w:pPr>
            <w:r>
              <w:t>2</w:t>
            </w:r>
          </w:p>
        </w:tc>
        <w:tc>
          <w:tcPr>
            <w:tcW w:w="705" w:type="dxa"/>
          </w:tcPr>
          <w:p w14:paraId="7E6BFC8D" w14:textId="77777777" w:rsidR="008912DB" w:rsidRDefault="008912DB">
            <w:pPr>
              <w:spacing w:after="240"/>
              <w:jc w:val="both"/>
            </w:pPr>
          </w:p>
        </w:tc>
        <w:tc>
          <w:tcPr>
            <w:tcW w:w="2550" w:type="dxa"/>
            <w:vMerge/>
          </w:tcPr>
          <w:p w14:paraId="0FC4984C" w14:textId="77777777" w:rsidR="008912DB" w:rsidRDefault="008912DB">
            <w:pPr>
              <w:widowControl w:val="0"/>
              <w:pBdr>
                <w:top w:val="nil"/>
                <w:left w:val="nil"/>
                <w:bottom w:val="nil"/>
                <w:right w:val="nil"/>
                <w:between w:val="nil"/>
              </w:pBdr>
              <w:spacing w:line="276" w:lineRule="auto"/>
            </w:pPr>
          </w:p>
        </w:tc>
        <w:tc>
          <w:tcPr>
            <w:tcW w:w="1425" w:type="dxa"/>
          </w:tcPr>
          <w:p w14:paraId="041364D1" w14:textId="77777777" w:rsidR="008912DB" w:rsidRDefault="008912DB">
            <w:pPr>
              <w:spacing w:after="240"/>
              <w:jc w:val="both"/>
              <w:rPr>
                <w:sz w:val="16"/>
                <w:szCs w:val="16"/>
              </w:rPr>
            </w:pPr>
          </w:p>
        </w:tc>
      </w:tr>
      <w:tr w:rsidR="008912DB" w14:paraId="530387A5" w14:textId="77777777">
        <w:tc>
          <w:tcPr>
            <w:tcW w:w="630" w:type="dxa"/>
          </w:tcPr>
          <w:p w14:paraId="258ED771" w14:textId="77777777" w:rsidR="008912DB" w:rsidRDefault="00000000">
            <w:pPr>
              <w:spacing w:after="240"/>
              <w:jc w:val="both"/>
            </w:pPr>
            <w:r>
              <w:t>18.</w:t>
            </w:r>
          </w:p>
        </w:tc>
        <w:tc>
          <w:tcPr>
            <w:tcW w:w="1665" w:type="dxa"/>
            <w:vMerge/>
          </w:tcPr>
          <w:p w14:paraId="73EBD1E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8E0928A" w14:textId="77777777" w:rsidR="008912DB" w:rsidRDefault="008912DB">
            <w:pPr>
              <w:widowControl w:val="0"/>
              <w:pBdr>
                <w:top w:val="nil"/>
                <w:left w:val="nil"/>
                <w:bottom w:val="nil"/>
                <w:right w:val="nil"/>
                <w:between w:val="nil"/>
              </w:pBdr>
              <w:spacing w:line="276" w:lineRule="auto"/>
            </w:pPr>
          </w:p>
        </w:tc>
        <w:tc>
          <w:tcPr>
            <w:tcW w:w="2415" w:type="dxa"/>
          </w:tcPr>
          <w:p w14:paraId="1A628948" w14:textId="77777777" w:rsidR="008912DB" w:rsidRDefault="00000000">
            <w:pPr>
              <w:spacing w:after="240"/>
            </w:pPr>
            <w:r>
              <w:t>3.Compoziția -caracterizare de personaj din perspectiva curentului literar</w:t>
            </w:r>
          </w:p>
        </w:tc>
        <w:tc>
          <w:tcPr>
            <w:tcW w:w="1515" w:type="dxa"/>
            <w:vMerge/>
          </w:tcPr>
          <w:p w14:paraId="51395E21" w14:textId="77777777" w:rsidR="008912DB" w:rsidRDefault="008912DB">
            <w:pPr>
              <w:widowControl w:val="0"/>
              <w:pBdr>
                <w:top w:val="nil"/>
                <w:left w:val="nil"/>
                <w:bottom w:val="nil"/>
                <w:right w:val="nil"/>
                <w:between w:val="nil"/>
              </w:pBdr>
              <w:spacing w:line="276" w:lineRule="auto"/>
            </w:pPr>
          </w:p>
        </w:tc>
        <w:tc>
          <w:tcPr>
            <w:tcW w:w="555" w:type="dxa"/>
          </w:tcPr>
          <w:p w14:paraId="20DD0310" w14:textId="77777777" w:rsidR="008912DB" w:rsidRDefault="00000000">
            <w:pPr>
              <w:spacing w:after="240"/>
              <w:jc w:val="both"/>
            </w:pPr>
            <w:r>
              <w:t>2</w:t>
            </w:r>
          </w:p>
        </w:tc>
        <w:tc>
          <w:tcPr>
            <w:tcW w:w="705" w:type="dxa"/>
          </w:tcPr>
          <w:p w14:paraId="59CB45F1" w14:textId="77777777" w:rsidR="008912DB" w:rsidRDefault="008912DB">
            <w:pPr>
              <w:spacing w:after="240"/>
              <w:jc w:val="both"/>
            </w:pPr>
          </w:p>
        </w:tc>
        <w:tc>
          <w:tcPr>
            <w:tcW w:w="2550" w:type="dxa"/>
            <w:vMerge/>
          </w:tcPr>
          <w:p w14:paraId="6647132D" w14:textId="77777777" w:rsidR="008912DB" w:rsidRDefault="008912DB">
            <w:pPr>
              <w:widowControl w:val="0"/>
              <w:pBdr>
                <w:top w:val="nil"/>
                <w:left w:val="nil"/>
                <w:bottom w:val="nil"/>
                <w:right w:val="nil"/>
                <w:between w:val="nil"/>
              </w:pBdr>
              <w:spacing w:line="276" w:lineRule="auto"/>
            </w:pPr>
          </w:p>
        </w:tc>
        <w:tc>
          <w:tcPr>
            <w:tcW w:w="1425" w:type="dxa"/>
          </w:tcPr>
          <w:p w14:paraId="4FB7A360" w14:textId="77777777" w:rsidR="008912DB" w:rsidRDefault="008912DB">
            <w:pPr>
              <w:spacing w:after="240"/>
              <w:jc w:val="both"/>
              <w:rPr>
                <w:sz w:val="16"/>
                <w:szCs w:val="16"/>
              </w:rPr>
            </w:pPr>
          </w:p>
        </w:tc>
      </w:tr>
      <w:tr w:rsidR="008912DB" w14:paraId="6D655099" w14:textId="77777777">
        <w:tc>
          <w:tcPr>
            <w:tcW w:w="630" w:type="dxa"/>
          </w:tcPr>
          <w:p w14:paraId="4977A2C0" w14:textId="77777777" w:rsidR="008912DB" w:rsidRDefault="00000000">
            <w:pPr>
              <w:spacing w:after="240"/>
              <w:jc w:val="both"/>
            </w:pPr>
            <w:r>
              <w:t>19.</w:t>
            </w:r>
          </w:p>
        </w:tc>
        <w:tc>
          <w:tcPr>
            <w:tcW w:w="1665" w:type="dxa"/>
            <w:vMerge/>
          </w:tcPr>
          <w:p w14:paraId="0DAB897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8C5CC1D" w14:textId="77777777" w:rsidR="008912DB" w:rsidRDefault="008912DB">
            <w:pPr>
              <w:widowControl w:val="0"/>
              <w:pBdr>
                <w:top w:val="nil"/>
                <w:left w:val="nil"/>
                <w:bottom w:val="nil"/>
                <w:right w:val="nil"/>
                <w:between w:val="nil"/>
              </w:pBdr>
              <w:spacing w:line="276" w:lineRule="auto"/>
            </w:pPr>
          </w:p>
        </w:tc>
        <w:tc>
          <w:tcPr>
            <w:tcW w:w="2415" w:type="dxa"/>
          </w:tcPr>
          <w:p w14:paraId="27343041" w14:textId="77777777" w:rsidR="008912DB" w:rsidRDefault="00000000">
            <w:pPr>
              <w:spacing w:after="240"/>
              <w:rPr>
                <w:i/>
                <w:iCs/>
              </w:rPr>
            </w:pPr>
            <w:r>
              <w:t>4.Fabula – specie clasicistă. Morala și expresia ei în fabulă.</w:t>
            </w:r>
          </w:p>
        </w:tc>
        <w:tc>
          <w:tcPr>
            <w:tcW w:w="1515" w:type="dxa"/>
          </w:tcPr>
          <w:p w14:paraId="182BFE8A" w14:textId="77777777" w:rsidR="008912DB" w:rsidRDefault="00000000">
            <w:pPr>
              <w:jc w:val="both"/>
            </w:pPr>
            <w:r>
              <w:t>Alecu Donici</w:t>
            </w:r>
          </w:p>
          <w:p w14:paraId="6AD0AE33" w14:textId="77777777" w:rsidR="008912DB" w:rsidRDefault="00000000">
            <w:pPr>
              <w:spacing w:after="240"/>
              <w:jc w:val="both"/>
              <w:rPr>
                <w:i/>
                <w:iCs/>
              </w:rPr>
            </w:pPr>
            <w:r>
              <w:t>Grigore Alexandrescu etc.</w:t>
            </w:r>
          </w:p>
        </w:tc>
        <w:tc>
          <w:tcPr>
            <w:tcW w:w="555" w:type="dxa"/>
          </w:tcPr>
          <w:p w14:paraId="62B7D1F6" w14:textId="77777777" w:rsidR="008912DB" w:rsidRDefault="00000000">
            <w:pPr>
              <w:spacing w:after="240"/>
              <w:jc w:val="both"/>
            </w:pPr>
            <w:r>
              <w:t>2</w:t>
            </w:r>
          </w:p>
        </w:tc>
        <w:tc>
          <w:tcPr>
            <w:tcW w:w="705" w:type="dxa"/>
          </w:tcPr>
          <w:p w14:paraId="40FEB8E3" w14:textId="77777777" w:rsidR="008912DB" w:rsidRDefault="008912DB">
            <w:pPr>
              <w:spacing w:after="240"/>
              <w:jc w:val="both"/>
            </w:pPr>
          </w:p>
        </w:tc>
        <w:tc>
          <w:tcPr>
            <w:tcW w:w="2550" w:type="dxa"/>
            <w:vMerge/>
          </w:tcPr>
          <w:p w14:paraId="0707B33C" w14:textId="77777777" w:rsidR="008912DB" w:rsidRDefault="008912DB">
            <w:pPr>
              <w:widowControl w:val="0"/>
              <w:pBdr>
                <w:top w:val="nil"/>
                <w:left w:val="nil"/>
                <w:bottom w:val="nil"/>
                <w:right w:val="nil"/>
                <w:between w:val="nil"/>
              </w:pBdr>
              <w:spacing w:line="276" w:lineRule="auto"/>
            </w:pPr>
          </w:p>
        </w:tc>
        <w:tc>
          <w:tcPr>
            <w:tcW w:w="1425" w:type="dxa"/>
          </w:tcPr>
          <w:p w14:paraId="4D73C54F" w14:textId="77777777" w:rsidR="008912DB" w:rsidRDefault="008912DB">
            <w:pPr>
              <w:spacing w:after="240"/>
              <w:jc w:val="both"/>
              <w:rPr>
                <w:strike/>
                <w:sz w:val="16"/>
                <w:szCs w:val="16"/>
              </w:rPr>
            </w:pPr>
          </w:p>
        </w:tc>
      </w:tr>
      <w:tr w:rsidR="008912DB" w14:paraId="3DABB949" w14:textId="77777777">
        <w:trPr>
          <w:trHeight w:val="240"/>
        </w:trPr>
        <w:tc>
          <w:tcPr>
            <w:tcW w:w="630" w:type="dxa"/>
          </w:tcPr>
          <w:p w14:paraId="62D1E2CF" w14:textId="77777777" w:rsidR="008912DB" w:rsidRDefault="00000000">
            <w:pPr>
              <w:spacing w:after="240"/>
              <w:jc w:val="both"/>
            </w:pPr>
            <w:r>
              <w:t>20.</w:t>
            </w:r>
          </w:p>
        </w:tc>
        <w:tc>
          <w:tcPr>
            <w:tcW w:w="1665" w:type="dxa"/>
            <w:vMerge/>
          </w:tcPr>
          <w:p w14:paraId="28F7085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8072BED" w14:textId="77777777" w:rsidR="008912DB" w:rsidRDefault="008912DB">
            <w:pPr>
              <w:widowControl w:val="0"/>
              <w:pBdr>
                <w:top w:val="nil"/>
                <w:left w:val="nil"/>
                <w:bottom w:val="nil"/>
                <w:right w:val="nil"/>
                <w:between w:val="nil"/>
              </w:pBdr>
              <w:spacing w:line="276" w:lineRule="auto"/>
            </w:pPr>
          </w:p>
        </w:tc>
        <w:tc>
          <w:tcPr>
            <w:tcW w:w="2415" w:type="dxa"/>
            <w:vMerge w:val="restart"/>
            <w:shd w:val="clear" w:color="auto" w:fill="FFFFFF"/>
          </w:tcPr>
          <w:p w14:paraId="362CD96C" w14:textId="77777777" w:rsidR="008912DB" w:rsidRDefault="00000000">
            <w:pPr>
              <w:jc w:val="both"/>
            </w:pPr>
            <w:r>
              <w:t>5.Stilurile funcționale ale limbii române.</w:t>
            </w:r>
          </w:p>
          <w:p w14:paraId="719DD228" w14:textId="77777777" w:rsidR="008912DB" w:rsidRDefault="00000000">
            <w:pPr>
              <w:spacing w:after="240"/>
              <w:jc w:val="both"/>
            </w:pPr>
            <w:r>
              <w:t>Particularități de limbaj ale stilului literaturii artistice</w:t>
            </w:r>
          </w:p>
          <w:p w14:paraId="4E944523" w14:textId="77777777" w:rsidR="008912DB" w:rsidRDefault="00000000">
            <w:pPr>
              <w:spacing w:after="240"/>
              <w:jc w:val="both"/>
              <w:rPr>
                <w:b/>
                <w:bCs/>
              </w:rPr>
            </w:pPr>
            <w:r>
              <w:rPr>
                <w:b/>
                <w:bCs/>
              </w:rPr>
              <w:t>Lecție de sinteză</w:t>
            </w:r>
          </w:p>
          <w:p w14:paraId="292D2C41" w14:textId="77777777" w:rsidR="008912DB" w:rsidRDefault="00000000">
            <w:pPr>
              <w:spacing w:after="240"/>
              <w:jc w:val="both"/>
            </w:pPr>
            <w:r>
              <w:t xml:space="preserve">Tendințe și reprezentanți ai clasicismului </w:t>
            </w:r>
          </w:p>
        </w:tc>
        <w:tc>
          <w:tcPr>
            <w:tcW w:w="1515" w:type="dxa"/>
            <w:vMerge w:val="restart"/>
          </w:tcPr>
          <w:p w14:paraId="4507799A" w14:textId="77777777" w:rsidR="008912DB" w:rsidRDefault="00000000">
            <w:r>
              <w:t>„Lecturi cu grile/fișe de observare”</w:t>
            </w:r>
          </w:p>
          <w:p w14:paraId="4AD0E76E" w14:textId="77777777" w:rsidR="008912DB" w:rsidRDefault="008912DB">
            <w:pPr>
              <w:spacing w:after="240"/>
            </w:pPr>
          </w:p>
        </w:tc>
        <w:tc>
          <w:tcPr>
            <w:tcW w:w="555" w:type="dxa"/>
            <w:vMerge w:val="restart"/>
          </w:tcPr>
          <w:p w14:paraId="4B4B42AC" w14:textId="77777777" w:rsidR="008912DB" w:rsidRDefault="00000000">
            <w:pPr>
              <w:spacing w:after="240"/>
              <w:jc w:val="both"/>
            </w:pPr>
            <w:r>
              <w:t>2</w:t>
            </w:r>
          </w:p>
        </w:tc>
        <w:tc>
          <w:tcPr>
            <w:tcW w:w="705" w:type="dxa"/>
            <w:vMerge w:val="restart"/>
          </w:tcPr>
          <w:p w14:paraId="2149A6EA" w14:textId="77777777" w:rsidR="008912DB" w:rsidRDefault="008912DB">
            <w:pPr>
              <w:spacing w:after="240"/>
              <w:jc w:val="both"/>
            </w:pPr>
          </w:p>
        </w:tc>
        <w:tc>
          <w:tcPr>
            <w:tcW w:w="2550" w:type="dxa"/>
            <w:vMerge/>
          </w:tcPr>
          <w:p w14:paraId="21951E1A" w14:textId="77777777" w:rsidR="008912DB" w:rsidRDefault="008912DB">
            <w:pPr>
              <w:widowControl w:val="0"/>
              <w:pBdr>
                <w:top w:val="nil"/>
                <w:left w:val="nil"/>
                <w:bottom w:val="nil"/>
                <w:right w:val="nil"/>
                <w:between w:val="nil"/>
              </w:pBdr>
              <w:spacing w:line="276" w:lineRule="auto"/>
            </w:pPr>
          </w:p>
        </w:tc>
        <w:tc>
          <w:tcPr>
            <w:tcW w:w="1425" w:type="dxa"/>
            <w:vMerge w:val="restart"/>
          </w:tcPr>
          <w:p w14:paraId="70B07CAC" w14:textId="77777777" w:rsidR="008912DB" w:rsidRDefault="008912DB">
            <w:pPr>
              <w:spacing w:after="240"/>
              <w:jc w:val="both"/>
              <w:rPr>
                <w:sz w:val="16"/>
                <w:szCs w:val="16"/>
              </w:rPr>
            </w:pPr>
          </w:p>
        </w:tc>
      </w:tr>
      <w:tr w:rsidR="008912DB" w14:paraId="7AD541FE" w14:textId="77777777">
        <w:trPr>
          <w:trHeight w:val="240"/>
        </w:trPr>
        <w:tc>
          <w:tcPr>
            <w:tcW w:w="630" w:type="dxa"/>
          </w:tcPr>
          <w:p w14:paraId="7FF00772" w14:textId="77777777" w:rsidR="008912DB" w:rsidRDefault="008912DB">
            <w:pPr>
              <w:spacing w:after="240"/>
              <w:jc w:val="both"/>
            </w:pPr>
          </w:p>
        </w:tc>
        <w:tc>
          <w:tcPr>
            <w:tcW w:w="1665" w:type="dxa"/>
            <w:vMerge/>
          </w:tcPr>
          <w:p w14:paraId="365AB02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023A473" w14:textId="77777777" w:rsidR="008912DB" w:rsidRDefault="008912DB">
            <w:pPr>
              <w:widowControl w:val="0"/>
              <w:pBdr>
                <w:top w:val="nil"/>
                <w:left w:val="nil"/>
                <w:bottom w:val="nil"/>
                <w:right w:val="nil"/>
                <w:between w:val="nil"/>
              </w:pBdr>
              <w:spacing w:line="276" w:lineRule="auto"/>
            </w:pPr>
          </w:p>
        </w:tc>
        <w:tc>
          <w:tcPr>
            <w:tcW w:w="2415" w:type="dxa"/>
            <w:vMerge/>
          </w:tcPr>
          <w:p w14:paraId="0268AE0B" w14:textId="77777777" w:rsidR="008912DB" w:rsidRDefault="008912DB"/>
        </w:tc>
        <w:tc>
          <w:tcPr>
            <w:tcW w:w="1515" w:type="dxa"/>
            <w:vMerge/>
          </w:tcPr>
          <w:p w14:paraId="04E97C72" w14:textId="77777777" w:rsidR="008912DB" w:rsidRDefault="008912DB"/>
        </w:tc>
        <w:tc>
          <w:tcPr>
            <w:tcW w:w="555" w:type="dxa"/>
            <w:vMerge/>
          </w:tcPr>
          <w:p w14:paraId="0C57C77C" w14:textId="77777777" w:rsidR="008912DB" w:rsidRDefault="008912DB">
            <w:pPr>
              <w:jc w:val="both"/>
            </w:pPr>
          </w:p>
        </w:tc>
        <w:tc>
          <w:tcPr>
            <w:tcW w:w="705" w:type="dxa"/>
            <w:vMerge/>
          </w:tcPr>
          <w:p w14:paraId="1E8C8EA5" w14:textId="77777777" w:rsidR="008912DB" w:rsidRDefault="008912DB">
            <w:pPr>
              <w:jc w:val="both"/>
            </w:pPr>
          </w:p>
        </w:tc>
        <w:tc>
          <w:tcPr>
            <w:tcW w:w="2550" w:type="dxa"/>
            <w:vMerge/>
          </w:tcPr>
          <w:p w14:paraId="114919C7" w14:textId="77777777" w:rsidR="008912DB" w:rsidRDefault="008912DB">
            <w:pPr>
              <w:widowControl w:val="0"/>
              <w:pBdr>
                <w:top w:val="nil"/>
                <w:left w:val="nil"/>
                <w:bottom w:val="nil"/>
                <w:right w:val="nil"/>
                <w:between w:val="nil"/>
              </w:pBdr>
              <w:spacing w:line="276" w:lineRule="auto"/>
            </w:pPr>
          </w:p>
        </w:tc>
        <w:tc>
          <w:tcPr>
            <w:tcW w:w="1425" w:type="dxa"/>
            <w:vMerge/>
          </w:tcPr>
          <w:p w14:paraId="3C6E9EF7" w14:textId="77777777" w:rsidR="008912DB" w:rsidRDefault="008912DB">
            <w:pPr>
              <w:jc w:val="both"/>
              <w:rPr>
                <w:sz w:val="16"/>
                <w:szCs w:val="16"/>
              </w:rPr>
            </w:pPr>
          </w:p>
        </w:tc>
      </w:tr>
      <w:tr w:rsidR="008912DB" w14:paraId="6D4B2E43" w14:textId="77777777">
        <w:trPr>
          <w:trHeight w:val="562"/>
        </w:trPr>
        <w:tc>
          <w:tcPr>
            <w:tcW w:w="630" w:type="dxa"/>
            <w:vMerge w:val="restart"/>
          </w:tcPr>
          <w:p w14:paraId="6251AC6D" w14:textId="77777777" w:rsidR="008912DB" w:rsidRDefault="00000000">
            <w:pPr>
              <w:spacing w:after="240"/>
              <w:jc w:val="both"/>
            </w:pPr>
            <w:r>
              <w:t>21.</w:t>
            </w:r>
          </w:p>
        </w:tc>
        <w:tc>
          <w:tcPr>
            <w:tcW w:w="1665" w:type="dxa"/>
            <w:vMerge/>
          </w:tcPr>
          <w:p w14:paraId="7250B4E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D37E911" w14:textId="77777777" w:rsidR="008912DB" w:rsidRDefault="008912DB">
            <w:pPr>
              <w:widowControl w:val="0"/>
              <w:pBdr>
                <w:top w:val="nil"/>
                <w:left w:val="nil"/>
                <w:bottom w:val="nil"/>
                <w:right w:val="nil"/>
                <w:between w:val="nil"/>
              </w:pBdr>
              <w:spacing w:line="276" w:lineRule="auto"/>
            </w:pPr>
          </w:p>
        </w:tc>
        <w:tc>
          <w:tcPr>
            <w:tcW w:w="2415" w:type="dxa"/>
            <w:vMerge w:val="restart"/>
          </w:tcPr>
          <w:p w14:paraId="04F4F60A" w14:textId="77777777" w:rsidR="008912DB" w:rsidRDefault="00000000">
            <w:pPr>
              <w:spacing w:after="240"/>
              <w:rPr>
                <w:b/>
                <w:bCs/>
              </w:rPr>
            </w:pPr>
            <w:r>
              <w:rPr>
                <w:b/>
                <w:bCs/>
              </w:rPr>
              <w:t xml:space="preserve"> 6.Evaluare sumativă </w:t>
            </w:r>
          </w:p>
        </w:tc>
        <w:tc>
          <w:tcPr>
            <w:tcW w:w="1515" w:type="dxa"/>
            <w:vMerge w:val="restart"/>
          </w:tcPr>
          <w:p w14:paraId="448F8E56" w14:textId="77777777" w:rsidR="008912DB" w:rsidRDefault="008912DB">
            <w:pPr>
              <w:spacing w:after="240"/>
              <w:jc w:val="both"/>
            </w:pPr>
          </w:p>
        </w:tc>
        <w:tc>
          <w:tcPr>
            <w:tcW w:w="555" w:type="dxa"/>
            <w:vMerge w:val="restart"/>
          </w:tcPr>
          <w:p w14:paraId="525455A1" w14:textId="77777777" w:rsidR="008912DB" w:rsidRDefault="00000000">
            <w:pPr>
              <w:spacing w:after="240"/>
              <w:jc w:val="both"/>
            </w:pPr>
            <w:r>
              <w:t>2</w:t>
            </w:r>
          </w:p>
        </w:tc>
        <w:tc>
          <w:tcPr>
            <w:tcW w:w="705" w:type="dxa"/>
            <w:vMerge w:val="restart"/>
          </w:tcPr>
          <w:p w14:paraId="0865D9E8" w14:textId="77777777" w:rsidR="008912DB" w:rsidRDefault="008912DB">
            <w:pPr>
              <w:spacing w:after="240"/>
              <w:jc w:val="both"/>
            </w:pPr>
          </w:p>
        </w:tc>
        <w:tc>
          <w:tcPr>
            <w:tcW w:w="2550" w:type="dxa"/>
            <w:vMerge w:val="restart"/>
          </w:tcPr>
          <w:p w14:paraId="466559A5" w14:textId="77777777" w:rsidR="008912DB" w:rsidRDefault="00000000">
            <w:r>
              <w:t>Prezentarea discursului argumentativ, cu utilizarea textului multimodal</w:t>
            </w:r>
          </w:p>
          <w:p w14:paraId="392CE9E8" w14:textId="77777777" w:rsidR="008912DB" w:rsidRDefault="008912DB">
            <w:pPr>
              <w:spacing w:after="240"/>
              <w:jc w:val="both"/>
            </w:pPr>
          </w:p>
        </w:tc>
        <w:tc>
          <w:tcPr>
            <w:tcW w:w="1425" w:type="dxa"/>
            <w:vMerge w:val="restart"/>
          </w:tcPr>
          <w:p w14:paraId="0B163064" w14:textId="77777777" w:rsidR="008912DB" w:rsidRDefault="008912DB">
            <w:pPr>
              <w:spacing w:after="240"/>
              <w:jc w:val="both"/>
              <w:rPr>
                <w:sz w:val="16"/>
                <w:szCs w:val="16"/>
              </w:rPr>
            </w:pPr>
          </w:p>
        </w:tc>
      </w:tr>
      <w:tr w:rsidR="008912DB" w14:paraId="1E3B7918" w14:textId="77777777">
        <w:trPr>
          <w:trHeight w:val="276"/>
        </w:trPr>
        <w:tc>
          <w:tcPr>
            <w:tcW w:w="630" w:type="dxa"/>
            <w:vMerge/>
          </w:tcPr>
          <w:p w14:paraId="783ABA8B" w14:textId="77777777" w:rsidR="008912DB" w:rsidRDefault="008912DB">
            <w:pPr>
              <w:jc w:val="both"/>
            </w:pPr>
          </w:p>
        </w:tc>
        <w:tc>
          <w:tcPr>
            <w:tcW w:w="1665" w:type="dxa"/>
            <w:vMerge/>
          </w:tcPr>
          <w:p w14:paraId="0013709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4D321B5" w14:textId="77777777" w:rsidR="008912DB" w:rsidRDefault="008912DB">
            <w:pPr>
              <w:widowControl w:val="0"/>
              <w:pBdr>
                <w:top w:val="nil"/>
                <w:left w:val="nil"/>
                <w:bottom w:val="nil"/>
                <w:right w:val="nil"/>
                <w:between w:val="nil"/>
              </w:pBdr>
              <w:spacing w:line="276" w:lineRule="auto"/>
            </w:pPr>
          </w:p>
        </w:tc>
        <w:tc>
          <w:tcPr>
            <w:tcW w:w="2415" w:type="dxa"/>
            <w:vMerge/>
          </w:tcPr>
          <w:p w14:paraId="32C0CFDC" w14:textId="77777777" w:rsidR="008912DB" w:rsidRDefault="008912DB">
            <w:pPr>
              <w:widowControl w:val="0"/>
              <w:pBdr>
                <w:top w:val="nil"/>
                <w:left w:val="nil"/>
                <w:bottom w:val="nil"/>
                <w:right w:val="nil"/>
                <w:between w:val="nil"/>
              </w:pBdr>
              <w:spacing w:line="276" w:lineRule="auto"/>
            </w:pPr>
          </w:p>
        </w:tc>
        <w:tc>
          <w:tcPr>
            <w:tcW w:w="1515" w:type="dxa"/>
            <w:vMerge/>
          </w:tcPr>
          <w:p w14:paraId="29F2E769" w14:textId="77777777" w:rsidR="008912DB" w:rsidRDefault="008912DB">
            <w:pPr>
              <w:widowControl w:val="0"/>
              <w:pBdr>
                <w:top w:val="nil"/>
                <w:left w:val="nil"/>
                <w:bottom w:val="nil"/>
                <w:right w:val="nil"/>
                <w:between w:val="nil"/>
              </w:pBdr>
              <w:spacing w:line="276" w:lineRule="auto"/>
            </w:pPr>
          </w:p>
        </w:tc>
        <w:tc>
          <w:tcPr>
            <w:tcW w:w="555" w:type="dxa"/>
            <w:vMerge/>
          </w:tcPr>
          <w:p w14:paraId="66A46928" w14:textId="77777777" w:rsidR="008912DB" w:rsidRDefault="008912DB">
            <w:pPr>
              <w:widowControl w:val="0"/>
              <w:pBdr>
                <w:top w:val="nil"/>
                <w:left w:val="nil"/>
                <w:bottom w:val="nil"/>
                <w:right w:val="nil"/>
                <w:between w:val="nil"/>
              </w:pBdr>
              <w:spacing w:line="276" w:lineRule="auto"/>
            </w:pPr>
          </w:p>
        </w:tc>
        <w:tc>
          <w:tcPr>
            <w:tcW w:w="705" w:type="dxa"/>
            <w:vMerge/>
          </w:tcPr>
          <w:p w14:paraId="4C62FE58" w14:textId="77777777" w:rsidR="008912DB" w:rsidRDefault="008912DB">
            <w:pPr>
              <w:widowControl w:val="0"/>
              <w:pBdr>
                <w:top w:val="nil"/>
                <w:left w:val="nil"/>
                <w:bottom w:val="nil"/>
                <w:right w:val="nil"/>
                <w:between w:val="nil"/>
              </w:pBdr>
              <w:spacing w:line="276" w:lineRule="auto"/>
            </w:pPr>
          </w:p>
        </w:tc>
        <w:tc>
          <w:tcPr>
            <w:tcW w:w="2550" w:type="dxa"/>
            <w:vMerge/>
          </w:tcPr>
          <w:p w14:paraId="0CC45581" w14:textId="77777777" w:rsidR="008912DB" w:rsidRDefault="008912DB">
            <w:pPr>
              <w:widowControl w:val="0"/>
              <w:pBdr>
                <w:top w:val="nil"/>
                <w:left w:val="nil"/>
                <w:bottom w:val="nil"/>
                <w:right w:val="nil"/>
                <w:between w:val="nil"/>
              </w:pBdr>
              <w:spacing w:line="276" w:lineRule="auto"/>
            </w:pPr>
          </w:p>
        </w:tc>
        <w:tc>
          <w:tcPr>
            <w:tcW w:w="1425" w:type="dxa"/>
            <w:vMerge/>
          </w:tcPr>
          <w:p w14:paraId="6311000A" w14:textId="77777777" w:rsidR="008912DB" w:rsidRDefault="008912DB">
            <w:pPr>
              <w:widowControl w:val="0"/>
              <w:pBdr>
                <w:top w:val="nil"/>
                <w:left w:val="nil"/>
                <w:bottom w:val="nil"/>
                <w:right w:val="nil"/>
                <w:between w:val="nil"/>
              </w:pBdr>
              <w:spacing w:line="276" w:lineRule="auto"/>
            </w:pPr>
          </w:p>
        </w:tc>
      </w:tr>
      <w:tr w:rsidR="008912DB" w14:paraId="4ED50A5E" w14:textId="77777777">
        <w:tc>
          <w:tcPr>
            <w:tcW w:w="630" w:type="dxa"/>
          </w:tcPr>
          <w:p w14:paraId="6AA1520D" w14:textId="77777777" w:rsidR="008912DB" w:rsidRDefault="00000000">
            <w:pPr>
              <w:spacing w:after="240"/>
              <w:jc w:val="both"/>
            </w:pPr>
            <w:r>
              <w:lastRenderedPageBreak/>
              <w:t>22.</w:t>
            </w:r>
          </w:p>
        </w:tc>
        <w:tc>
          <w:tcPr>
            <w:tcW w:w="1665" w:type="dxa"/>
            <w:vMerge/>
          </w:tcPr>
          <w:p w14:paraId="49D5AFB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5C3B888" w14:textId="77777777" w:rsidR="008912DB" w:rsidRDefault="008912DB">
            <w:pPr>
              <w:widowControl w:val="0"/>
              <w:pBdr>
                <w:top w:val="nil"/>
                <w:left w:val="nil"/>
                <w:bottom w:val="nil"/>
                <w:right w:val="nil"/>
                <w:between w:val="nil"/>
              </w:pBdr>
              <w:spacing w:line="276" w:lineRule="auto"/>
            </w:pPr>
          </w:p>
        </w:tc>
        <w:tc>
          <w:tcPr>
            <w:tcW w:w="2415" w:type="dxa"/>
          </w:tcPr>
          <w:p w14:paraId="608B0F33" w14:textId="77777777" w:rsidR="008912DB" w:rsidRDefault="00000000">
            <w:r>
              <w:t xml:space="preserve">7.Analiza și valorificarea rezultatelor evaluării </w:t>
            </w:r>
          </w:p>
          <w:p w14:paraId="51D2F08B" w14:textId="77777777" w:rsidR="008912DB" w:rsidRDefault="008912DB"/>
          <w:p w14:paraId="2462D63F" w14:textId="77777777" w:rsidR="008912DB" w:rsidRDefault="00000000">
            <w:pPr>
              <w:rPr>
                <w:b/>
                <w:bCs/>
              </w:rPr>
            </w:pPr>
            <w:r>
              <w:rPr>
                <w:b/>
                <w:bCs/>
              </w:rPr>
              <w:t>Atelier de discuție</w:t>
            </w:r>
          </w:p>
          <w:p w14:paraId="7EC1E8E1" w14:textId="77777777" w:rsidR="008912DB" w:rsidRDefault="00000000">
            <w:r>
              <w:t>Impactul limbajului utilizat în comunicarea argumentată</w:t>
            </w:r>
          </w:p>
          <w:p w14:paraId="700FF034" w14:textId="77777777" w:rsidR="008912DB" w:rsidRDefault="008912DB"/>
          <w:p w14:paraId="2E7EED75" w14:textId="77777777" w:rsidR="008912DB" w:rsidRDefault="008912DB">
            <w:pPr>
              <w:spacing w:after="240"/>
            </w:pPr>
          </w:p>
        </w:tc>
        <w:tc>
          <w:tcPr>
            <w:tcW w:w="1515" w:type="dxa"/>
          </w:tcPr>
          <w:p w14:paraId="56687100" w14:textId="77777777" w:rsidR="008912DB" w:rsidRDefault="008912DB">
            <w:pPr>
              <w:spacing w:after="240"/>
              <w:jc w:val="both"/>
            </w:pPr>
          </w:p>
        </w:tc>
        <w:tc>
          <w:tcPr>
            <w:tcW w:w="555" w:type="dxa"/>
          </w:tcPr>
          <w:p w14:paraId="7FC4027C" w14:textId="77777777" w:rsidR="008912DB" w:rsidRDefault="00000000">
            <w:pPr>
              <w:jc w:val="both"/>
            </w:pPr>
            <w:r>
              <w:t>1</w:t>
            </w:r>
          </w:p>
          <w:p w14:paraId="1DA0480F" w14:textId="77777777" w:rsidR="008912DB" w:rsidRDefault="008912DB">
            <w:pPr>
              <w:jc w:val="both"/>
            </w:pPr>
          </w:p>
          <w:p w14:paraId="28F9286A" w14:textId="77777777" w:rsidR="008912DB" w:rsidRDefault="008912DB">
            <w:pPr>
              <w:jc w:val="both"/>
            </w:pPr>
          </w:p>
          <w:p w14:paraId="7990307D" w14:textId="77777777" w:rsidR="008912DB" w:rsidRDefault="00000000">
            <w:pPr>
              <w:spacing w:after="240"/>
              <w:jc w:val="both"/>
            </w:pPr>
            <w:r>
              <w:t>1</w:t>
            </w:r>
          </w:p>
        </w:tc>
        <w:tc>
          <w:tcPr>
            <w:tcW w:w="705" w:type="dxa"/>
          </w:tcPr>
          <w:p w14:paraId="2BA11E47" w14:textId="77777777" w:rsidR="008912DB" w:rsidRDefault="008912DB">
            <w:pPr>
              <w:spacing w:after="240"/>
              <w:jc w:val="both"/>
            </w:pPr>
          </w:p>
        </w:tc>
        <w:tc>
          <w:tcPr>
            <w:tcW w:w="2550" w:type="dxa"/>
          </w:tcPr>
          <w:p w14:paraId="5F134ECD" w14:textId="77777777" w:rsidR="008912DB" w:rsidRDefault="00000000">
            <w:r>
              <w:t>Exerciții de cultivare a limbii</w:t>
            </w:r>
          </w:p>
          <w:p w14:paraId="02C2F37B" w14:textId="77777777" w:rsidR="008912DB" w:rsidRDefault="008912DB"/>
          <w:p w14:paraId="0C036378" w14:textId="77777777" w:rsidR="008912DB" w:rsidRDefault="00000000">
            <w:pPr>
              <w:spacing w:after="240"/>
            </w:pPr>
            <w:r>
              <w:t>„Argumentul în cascadă stilistică” (Impactul registrului)</w:t>
            </w:r>
          </w:p>
        </w:tc>
        <w:tc>
          <w:tcPr>
            <w:tcW w:w="1425" w:type="dxa"/>
          </w:tcPr>
          <w:p w14:paraId="790BA565" w14:textId="77777777" w:rsidR="008912DB" w:rsidRDefault="008912DB">
            <w:pPr>
              <w:spacing w:after="240"/>
              <w:jc w:val="both"/>
              <w:rPr>
                <w:strike/>
                <w:sz w:val="16"/>
                <w:szCs w:val="16"/>
              </w:rPr>
            </w:pPr>
          </w:p>
        </w:tc>
      </w:tr>
      <w:tr w:rsidR="008912DB" w14:paraId="0927BF34" w14:textId="77777777">
        <w:tc>
          <w:tcPr>
            <w:tcW w:w="13680" w:type="dxa"/>
            <w:gridSpan w:val="10"/>
          </w:tcPr>
          <w:p w14:paraId="5DFB9E6D" w14:textId="77777777" w:rsidR="008912DB" w:rsidRDefault="00000000">
            <w:pPr>
              <w:jc w:val="center"/>
              <w:rPr>
                <w:b/>
                <w:bCs/>
                <w:sz w:val="28"/>
                <w:szCs w:val="28"/>
              </w:rPr>
            </w:pPr>
            <w:r>
              <w:rPr>
                <w:b/>
                <w:bCs/>
                <w:i/>
                <w:iCs/>
              </w:rPr>
              <w:t>Unitatea de învăţare nr. 4 – 16 ore</w:t>
            </w:r>
            <w:r>
              <w:rPr>
                <w:b/>
                <w:bCs/>
                <w:sz w:val="28"/>
                <w:szCs w:val="28"/>
              </w:rPr>
              <w:t xml:space="preserve"> </w:t>
            </w:r>
          </w:p>
          <w:p w14:paraId="18F9931E" w14:textId="77777777" w:rsidR="008912DB" w:rsidRDefault="00000000">
            <w:pPr>
              <w:jc w:val="center"/>
              <w:rPr>
                <w:b/>
                <w:bCs/>
                <w:sz w:val="28"/>
                <w:szCs w:val="28"/>
              </w:rPr>
            </w:pPr>
            <w:r>
              <w:rPr>
                <w:b/>
                <w:bCs/>
                <w:sz w:val="28"/>
                <w:szCs w:val="28"/>
              </w:rPr>
              <w:t xml:space="preserve">Romantismul ca aspirație </w:t>
            </w:r>
            <w:proofErr w:type="gramStart"/>
            <w:r>
              <w:rPr>
                <w:b/>
                <w:bCs/>
                <w:sz w:val="28"/>
                <w:szCs w:val="28"/>
              </w:rPr>
              <w:t>a</w:t>
            </w:r>
            <w:proofErr w:type="gramEnd"/>
            <w:r>
              <w:rPr>
                <w:b/>
                <w:bCs/>
                <w:sz w:val="28"/>
                <w:szCs w:val="28"/>
              </w:rPr>
              <w:t xml:space="preserve"> omului către absolut</w:t>
            </w:r>
          </w:p>
          <w:p w14:paraId="398D9F5F" w14:textId="77777777" w:rsidR="008912DB" w:rsidRDefault="008912DB">
            <w:pPr>
              <w:spacing w:after="240"/>
              <w:jc w:val="both"/>
            </w:pPr>
          </w:p>
        </w:tc>
      </w:tr>
      <w:tr w:rsidR="008912DB" w14:paraId="387C89D0" w14:textId="77777777">
        <w:tc>
          <w:tcPr>
            <w:tcW w:w="630" w:type="dxa"/>
          </w:tcPr>
          <w:p w14:paraId="54DEF080" w14:textId="77777777" w:rsidR="008912DB" w:rsidRDefault="00000000">
            <w:pPr>
              <w:spacing w:after="240"/>
              <w:jc w:val="both"/>
            </w:pPr>
            <w:r>
              <w:t>23.</w:t>
            </w:r>
          </w:p>
        </w:tc>
        <w:tc>
          <w:tcPr>
            <w:tcW w:w="1665" w:type="dxa"/>
            <w:vMerge w:val="restart"/>
          </w:tcPr>
          <w:p w14:paraId="07BD4AB3" w14:textId="77777777" w:rsidR="008912DB" w:rsidRDefault="00000000">
            <w:r>
              <w:t>3. Lectura și interpretarea textelor literare și de graniță, demonstrând gândire critică și atașament față de valorile naționale și general-umane.</w:t>
            </w:r>
          </w:p>
          <w:p w14:paraId="03E77399" w14:textId="77777777" w:rsidR="008912DB" w:rsidRDefault="008912DB"/>
          <w:p w14:paraId="614A5B65" w14:textId="77777777" w:rsidR="008912DB" w:rsidRDefault="00000000">
            <w:r>
              <w:t>4. Producerea textelor scrise de diferit tip și pe suporturi variate, manifestând comportament lingvistic autonom și originalitate.</w:t>
            </w:r>
          </w:p>
          <w:p w14:paraId="7CA10EF9" w14:textId="77777777" w:rsidR="008912DB" w:rsidRDefault="008912DB"/>
          <w:p w14:paraId="49C86C21" w14:textId="77777777" w:rsidR="008912DB" w:rsidRDefault="008912DB"/>
          <w:p w14:paraId="28E909A1" w14:textId="77777777" w:rsidR="008912DB" w:rsidRDefault="00000000">
            <w:r>
              <w:t>5. Aplicarea normelor limbii române literare (gramaticale, ortografice, punctuaţionale</w:t>
            </w:r>
          </w:p>
          <w:p w14:paraId="0F231E96" w14:textId="77777777" w:rsidR="008912DB" w:rsidRDefault="00000000">
            <w:pPr>
              <w:spacing w:after="240"/>
              <w:jc w:val="both"/>
            </w:pPr>
            <w:r>
              <w:t>și stilistice) în exprimarea orală și scrisă, demonstrând discernământ și cultură lingvistică.</w:t>
            </w:r>
          </w:p>
        </w:tc>
        <w:tc>
          <w:tcPr>
            <w:tcW w:w="2220" w:type="dxa"/>
            <w:gridSpan w:val="2"/>
            <w:vMerge w:val="restart"/>
          </w:tcPr>
          <w:p w14:paraId="515923B4" w14:textId="77777777" w:rsidR="008912DB" w:rsidRDefault="00000000">
            <w:r>
              <w:lastRenderedPageBreak/>
              <w:t xml:space="preserve">3.1. Lectura textelor din diferite curente literare. </w:t>
            </w:r>
          </w:p>
          <w:p w14:paraId="63BB879B" w14:textId="77777777" w:rsidR="008912DB" w:rsidRDefault="00000000">
            <w:r>
              <w:t xml:space="preserve">3.2. Aplicarea prezentării rezumative </w:t>
            </w:r>
            <w:proofErr w:type="gramStart"/>
            <w:r>
              <w:t>a</w:t>
            </w:r>
            <w:proofErr w:type="gramEnd"/>
            <w:r>
              <w:t xml:space="preserve"> elementelor subiectului operei în procesul de interpretare a textului literar și de graniță. </w:t>
            </w:r>
          </w:p>
          <w:p w14:paraId="2C4E2FA2" w14:textId="77777777" w:rsidR="008912DB" w:rsidRDefault="00000000">
            <w:r>
              <w:t>3.5. Comentarea elementelor lexicale, stilistice și semiotice ale textelor literare și de graniță din diferite perioade istorice.</w:t>
            </w:r>
          </w:p>
          <w:p w14:paraId="4E862A06" w14:textId="77777777" w:rsidR="008912DB" w:rsidRDefault="008912DB"/>
          <w:p w14:paraId="0C070FA9" w14:textId="77777777" w:rsidR="008912DB" w:rsidRDefault="00000000">
            <w:r>
              <w:t xml:space="preserve">4.1. Redactarea personalizată a textelor pe diverse </w:t>
            </w:r>
            <w:r>
              <w:lastRenderedPageBreak/>
              <w:t>suporturi, cu aplicarea rigorilor de structurare a compozițiilor școlare.</w:t>
            </w:r>
          </w:p>
          <w:p w14:paraId="05F073F4" w14:textId="77777777" w:rsidR="008912DB" w:rsidRDefault="00000000">
            <w:r>
              <w:t>4.2. Ordonarea elementelor componente ale textului elaborat.</w:t>
            </w:r>
          </w:p>
          <w:p w14:paraId="749D1BE6" w14:textId="77777777" w:rsidR="008912DB" w:rsidRDefault="008912DB"/>
          <w:p w14:paraId="4A44329A" w14:textId="77777777" w:rsidR="008912DB" w:rsidRDefault="00000000">
            <w:r>
              <w:t>5.1. Stabilirea elementelor neologice în diverse situații de comunicare.</w:t>
            </w:r>
          </w:p>
          <w:p w14:paraId="35561517" w14:textId="77777777" w:rsidR="008912DB" w:rsidRDefault="00000000">
            <w:r>
              <w:t>5.3. Valorificarea resurselor</w:t>
            </w:r>
          </w:p>
          <w:p w14:paraId="4273D059" w14:textId="77777777" w:rsidR="008912DB" w:rsidRDefault="00000000">
            <w:r>
              <w:t>lexicografice și TIC în vederea</w:t>
            </w:r>
          </w:p>
          <w:p w14:paraId="700CBAA0" w14:textId="77777777" w:rsidR="008912DB" w:rsidRDefault="00000000">
            <w:r>
              <w:t>unei exprimări exacte și</w:t>
            </w:r>
          </w:p>
          <w:p w14:paraId="3360733A" w14:textId="77777777" w:rsidR="008912DB" w:rsidRDefault="00000000">
            <w:r>
              <w:t>corecte.</w:t>
            </w:r>
          </w:p>
        </w:tc>
        <w:tc>
          <w:tcPr>
            <w:tcW w:w="2415" w:type="dxa"/>
          </w:tcPr>
          <w:p w14:paraId="16314F84" w14:textId="77777777" w:rsidR="008912DB" w:rsidRDefault="00000000">
            <w:pPr>
              <w:spacing w:after="240"/>
            </w:pPr>
            <w:r>
              <w:lastRenderedPageBreak/>
              <w:t>1.Romantismul. Context socio-istoric şi particularităţi</w:t>
            </w:r>
          </w:p>
        </w:tc>
        <w:tc>
          <w:tcPr>
            <w:tcW w:w="1515" w:type="dxa"/>
          </w:tcPr>
          <w:p w14:paraId="7CC42D74" w14:textId="77777777" w:rsidR="008912DB" w:rsidRDefault="00000000">
            <w:pPr>
              <w:spacing w:after="240"/>
            </w:pPr>
            <w:r>
              <w:t>„Introducție la Dacia literară” de Mihail Kogălniceanu etc.</w:t>
            </w:r>
          </w:p>
        </w:tc>
        <w:tc>
          <w:tcPr>
            <w:tcW w:w="555" w:type="dxa"/>
          </w:tcPr>
          <w:p w14:paraId="0D10A551" w14:textId="77777777" w:rsidR="008912DB" w:rsidRDefault="00000000">
            <w:pPr>
              <w:spacing w:after="240"/>
              <w:jc w:val="both"/>
            </w:pPr>
            <w:r>
              <w:t>2</w:t>
            </w:r>
          </w:p>
        </w:tc>
        <w:tc>
          <w:tcPr>
            <w:tcW w:w="705" w:type="dxa"/>
          </w:tcPr>
          <w:p w14:paraId="52A2D6BD" w14:textId="77777777" w:rsidR="008912DB" w:rsidRDefault="008912DB">
            <w:pPr>
              <w:spacing w:after="240"/>
              <w:jc w:val="both"/>
            </w:pPr>
          </w:p>
        </w:tc>
        <w:tc>
          <w:tcPr>
            <w:tcW w:w="2550" w:type="dxa"/>
            <w:vMerge w:val="restart"/>
          </w:tcPr>
          <w:p w14:paraId="4C14E0FC" w14:textId="77777777" w:rsidR="008912DB" w:rsidRDefault="00000000">
            <w:r>
              <w:t>Lectura dirijată și independentă a textelor din diferite curente literare</w:t>
            </w:r>
          </w:p>
          <w:p w14:paraId="5807F298" w14:textId="77777777" w:rsidR="008912DB" w:rsidRDefault="008912DB"/>
          <w:p w14:paraId="43F2A342" w14:textId="77777777" w:rsidR="008912DB" w:rsidRDefault="00000000">
            <w:r>
              <w:t xml:space="preserve">Discuţii asupra lecturilor </w:t>
            </w:r>
          </w:p>
          <w:p w14:paraId="4E6E0659" w14:textId="77777777" w:rsidR="008912DB" w:rsidRDefault="00000000">
            <w:r>
              <w:t>Comentarea mărcilor stilistice ale romantismului.</w:t>
            </w:r>
          </w:p>
          <w:p w14:paraId="6DF66955" w14:textId="77777777" w:rsidR="008912DB" w:rsidRDefault="008912DB"/>
          <w:p w14:paraId="2133DC64" w14:textId="77777777" w:rsidR="008912DB" w:rsidRDefault="00000000">
            <w:r>
              <w:t xml:space="preserve">Identificarea trăirilor, stărilor, ipostazelor eului liric. </w:t>
            </w:r>
          </w:p>
          <w:p w14:paraId="5D9A9B34" w14:textId="77777777" w:rsidR="008912DB" w:rsidRDefault="008912DB"/>
          <w:p w14:paraId="0F41008C" w14:textId="77777777" w:rsidR="008912DB" w:rsidRDefault="00000000">
            <w:r>
              <w:t xml:space="preserve">Analiza compoziției textului literar și de graniță. </w:t>
            </w:r>
          </w:p>
          <w:p w14:paraId="4BBEA87E" w14:textId="77777777" w:rsidR="008912DB" w:rsidRDefault="00000000">
            <w:r>
              <w:t>Comentariul expresivității limbajului unui text</w:t>
            </w:r>
          </w:p>
          <w:p w14:paraId="6C52B500" w14:textId="77777777" w:rsidR="008912DB" w:rsidRDefault="008912DB"/>
          <w:p w14:paraId="3BF6A8ED" w14:textId="77777777" w:rsidR="008912DB" w:rsidRDefault="008912DB">
            <w:pPr>
              <w:jc w:val="both"/>
            </w:pPr>
          </w:p>
          <w:p w14:paraId="00BB638B" w14:textId="77777777" w:rsidR="008912DB" w:rsidRDefault="008912DB">
            <w:pPr>
              <w:spacing w:after="240"/>
              <w:jc w:val="both"/>
            </w:pPr>
          </w:p>
        </w:tc>
        <w:tc>
          <w:tcPr>
            <w:tcW w:w="1425" w:type="dxa"/>
          </w:tcPr>
          <w:p w14:paraId="2FE67E00" w14:textId="77777777" w:rsidR="008912DB" w:rsidRDefault="008912DB">
            <w:pPr>
              <w:spacing w:after="240"/>
              <w:jc w:val="both"/>
              <w:rPr>
                <w:sz w:val="16"/>
                <w:szCs w:val="16"/>
              </w:rPr>
            </w:pPr>
          </w:p>
        </w:tc>
      </w:tr>
      <w:tr w:rsidR="008912DB" w14:paraId="2910A288" w14:textId="77777777">
        <w:tc>
          <w:tcPr>
            <w:tcW w:w="630" w:type="dxa"/>
          </w:tcPr>
          <w:p w14:paraId="1CBFBE4E" w14:textId="77777777" w:rsidR="008912DB" w:rsidRDefault="00000000">
            <w:pPr>
              <w:spacing w:after="240"/>
              <w:jc w:val="both"/>
            </w:pPr>
            <w:r>
              <w:t>24.</w:t>
            </w:r>
          </w:p>
        </w:tc>
        <w:tc>
          <w:tcPr>
            <w:tcW w:w="1665" w:type="dxa"/>
            <w:vMerge/>
          </w:tcPr>
          <w:p w14:paraId="02F467F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5444577" w14:textId="77777777" w:rsidR="008912DB" w:rsidRDefault="008912DB">
            <w:pPr>
              <w:widowControl w:val="0"/>
              <w:pBdr>
                <w:top w:val="nil"/>
                <w:left w:val="nil"/>
                <w:bottom w:val="nil"/>
                <w:right w:val="nil"/>
                <w:between w:val="nil"/>
              </w:pBdr>
              <w:spacing w:line="276" w:lineRule="auto"/>
            </w:pPr>
          </w:p>
        </w:tc>
        <w:tc>
          <w:tcPr>
            <w:tcW w:w="2415" w:type="dxa"/>
          </w:tcPr>
          <w:p w14:paraId="5729D9EC" w14:textId="77777777" w:rsidR="008912DB" w:rsidRDefault="00000000">
            <w:r>
              <w:t>2.Evaziunea în trecut, istorie</w:t>
            </w:r>
          </w:p>
          <w:p w14:paraId="7B9A0EAB" w14:textId="77777777" w:rsidR="008912DB" w:rsidRDefault="008912DB">
            <w:pPr>
              <w:spacing w:after="240"/>
            </w:pPr>
          </w:p>
        </w:tc>
        <w:tc>
          <w:tcPr>
            <w:tcW w:w="1515" w:type="dxa"/>
          </w:tcPr>
          <w:p w14:paraId="6031B174" w14:textId="77777777" w:rsidR="008912DB" w:rsidRDefault="00000000">
            <w:pPr>
              <w:jc w:val="both"/>
            </w:pPr>
            <w:bookmarkStart w:id="2" w:name="_heading=h.2bi1blmtpzrw" w:colFirst="0" w:colLast="0"/>
            <w:bookmarkEnd w:id="2"/>
            <w:r>
              <w:t>Cântarea României</w:t>
            </w:r>
          </w:p>
          <w:p w14:paraId="6D718861" w14:textId="77777777" w:rsidR="008912DB" w:rsidRDefault="00000000">
            <w:pPr>
              <w:jc w:val="both"/>
              <w:rPr>
                <w:i/>
                <w:iCs/>
              </w:rPr>
            </w:pPr>
            <w:r>
              <w:t>de A. Russo</w:t>
            </w:r>
          </w:p>
        </w:tc>
        <w:tc>
          <w:tcPr>
            <w:tcW w:w="555" w:type="dxa"/>
          </w:tcPr>
          <w:p w14:paraId="3789D7E4" w14:textId="77777777" w:rsidR="008912DB" w:rsidRDefault="00000000">
            <w:pPr>
              <w:spacing w:after="240"/>
              <w:jc w:val="both"/>
            </w:pPr>
            <w:r>
              <w:t>2</w:t>
            </w:r>
          </w:p>
        </w:tc>
        <w:tc>
          <w:tcPr>
            <w:tcW w:w="705" w:type="dxa"/>
          </w:tcPr>
          <w:p w14:paraId="3E2C19F9" w14:textId="77777777" w:rsidR="008912DB" w:rsidRDefault="008912DB">
            <w:pPr>
              <w:spacing w:after="240"/>
              <w:jc w:val="both"/>
            </w:pPr>
          </w:p>
        </w:tc>
        <w:tc>
          <w:tcPr>
            <w:tcW w:w="2550" w:type="dxa"/>
            <w:vMerge/>
          </w:tcPr>
          <w:p w14:paraId="3CED3E9F" w14:textId="77777777" w:rsidR="008912DB" w:rsidRDefault="008912DB">
            <w:pPr>
              <w:widowControl w:val="0"/>
              <w:pBdr>
                <w:top w:val="nil"/>
                <w:left w:val="nil"/>
                <w:bottom w:val="nil"/>
                <w:right w:val="nil"/>
                <w:between w:val="nil"/>
              </w:pBdr>
              <w:spacing w:line="276" w:lineRule="auto"/>
            </w:pPr>
          </w:p>
        </w:tc>
        <w:tc>
          <w:tcPr>
            <w:tcW w:w="1425" w:type="dxa"/>
          </w:tcPr>
          <w:p w14:paraId="74883971" w14:textId="77777777" w:rsidR="008912DB" w:rsidRDefault="008912DB">
            <w:pPr>
              <w:spacing w:after="240"/>
              <w:jc w:val="both"/>
              <w:rPr>
                <w:sz w:val="16"/>
                <w:szCs w:val="16"/>
              </w:rPr>
            </w:pPr>
          </w:p>
        </w:tc>
      </w:tr>
      <w:tr w:rsidR="008912DB" w14:paraId="6CE33DD9" w14:textId="77777777">
        <w:tc>
          <w:tcPr>
            <w:tcW w:w="630" w:type="dxa"/>
          </w:tcPr>
          <w:p w14:paraId="7E380642" w14:textId="77777777" w:rsidR="008912DB" w:rsidRDefault="00000000">
            <w:pPr>
              <w:spacing w:after="240"/>
              <w:jc w:val="both"/>
            </w:pPr>
            <w:r>
              <w:t>25.</w:t>
            </w:r>
          </w:p>
        </w:tc>
        <w:tc>
          <w:tcPr>
            <w:tcW w:w="1665" w:type="dxa"/>
            <w:vMerge/>
          </w:tcPr>
          <w:p w14:paraId="4654FD6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58B045B" w14:textId="77777777" w:rsidR="008912DB" w:rsidRDefault="008912DB">
            <w:pPr>
              <w:widowControl w:val="0"/>
              <w:pBdr>
                <w:top w:val="nil"/>
                <w:left w:val="nil"/>
                <w:bottom w:val="nil"/>
                <w:right w:val="nil"/>
                <w:between w:val="nil"/>
              </w:pBdr>
              <w:spacing w:line="276" w:lineRule="auto"/>
            </w:pPr>
          </w:p>
        </w:tc>
        <w:tc>
          <w:tcPr>
            <w:tcW w:w="2415" w:type="dxa"/>
          </w:tcPr>
          <w:p w14:paraId="0132F506" w14:textId="77777777" w:rsidR="008912DB" w:rsidRDefault="00000000">
            <w:pPr>
              <w:spacing w:after="240"/>
            </w:pPr>
            <w:r>
              <w:t>3.Aspirația spre absolut și drama idealului</w:t>
            </w:r>
          </w:p>
        </w:tc>
        <w:tc>
          <w:tcPr>
            <w:tcW w:w="1515" w:type="dxa"/>
            <w:vMerge w:val="restart"/>
          </w:tcPr>
          <w:p w14:paraId="1AEE921E" w14:textId="77777777" w:rsidR="008912DB" w:rsidRDefault="008912DB">
            <w:pPr>
              <w:jc w:val="both"/>
            </w:pPr>
          </w:p>
          <w:p w14:paraId="4D683F72" w14:textId="77777777" w:rsidR="008912DB" w:rsidRDefault="008912DB">
            <w:pPr>
              <w:jc w:val="both"/>
            </w:pPr>
          </w:p>
          <w:p w14:paraId="3356E6BF" w14:textId="77777777" w:rsidR="008912DB" w:rsidRDefault="00000000">
            <w:pPr>
              <w:spacing w:after="240"/>
              <w:jc w:val="both"/>
              <w:rPr>
                <w:i/>
                <w:iCs/>
              </w:rPr>
            </w:pPr>
            <w:r>
              <w:t>„Noapte de decembrie” de Alexandru Macedonski”</w:t>
            </w:r>
          </w:p>
        </w:tc>
        <w:tc>
          <w:tcPr>
            <w:tcW w:w="555" w:type="dxa"/>
          </w:tcPr>
          <w:p w14:paraId="27DF05F4" w14:textId="77777777" w:rsidR="008912DB" w:rsidRDefault="00000000">
            <w:pPr>
              <w:spacing w:after="240"/>
              <w:jc w:val="both"/>
            </w:pPr>
            <w:r>
              <w:t>2</w:t>
            </w:r>
          </w:p>
        </w:tc>
        <w:tc>
          <w:tcPr>
            <w:tcW w:w="705" w:type="dxa"/>
          </w:tcPr>
          <w:p w14:paraId="31F42FF1" w14:textId="77777777" w:rsidR="008912DB" w:rsidRDefault="008912DB">
            <w:pPr>
              <w:spacing w:after="240"/>
              <w:jc w:val="both"/>
            </w:pPr>
          </w:p>
        </w:tc>
        <w:tc>
          <w:tcPr>
            <w:tcW w:w="2550" w:type="dxa"/>
            <w:vMerge/>
          </w:tcPr>
          <w:p w14:paraId="7FE00345" w14:textId="77777777" w:rsidR="008912DB" w:rsidRDefault="008912DB">
            <w:pPr>
              <w:widowControl w:val="0"/>
              <w:pBdr>
                <w:top w:val="nil"/>
                <w:left w:val="nil"/>
                <w:bottom w:val="nil"/>
                <w:right w:val="nil"/>
                <w:between w:val="nil"/>
              </w:pBdr>
              <w:spacing w:line="276" w:lineRule="auto"/>
            </w:pPr>
          </w:p>
        </w:tc>
        <w:tc>
          <w:tcPr>
            <w:tcW w:w="1425" w:type="dxa"/>
          </w:tcPr>
          <w:p w14:paraId="4FEA5C49" w14:textId="77777777" w:rsidR="008912DB" w:rsidRDefault="008912DB">
            <w:pPr>
              <w:spacing w:after="240"/>
              <w:jc w:val="both"/>
              <w:rPr>
                <w:sz w:val="16"/>
                <w:szCs w:val="16"/>
              </w:rPr>
            </w:pPr>
          </w:p>
        </w:tc>
      </w:tr>
      <w:tr w:rsidR="008912DB" w14:paraId="09954ED7" w14:textId="77777777">
        <w:tc>
          <w:tcPr>
            <w:tcW w:w="630" w:type="dxa"/>
          </w:tcPr>
          <w:p w14:paraId="64C8AC29" w14:textId="77777777" w:rsidR="008912DB" w:rsidRDefault="00000000">
            <w:pPr>
              <w:spacing w:after="240"/>
              <w:jc w:val="both"/>
            </w:pPr>
            <w:r>
              <w:t>26.</w:t>
            </w:r>
          </w:p>
        </w:tc>
        <w:tc>
          <w:tcPr>
            <w:tcW w:w="1665" w:type="dxa"/>
            <w:vMerge/>
          </w:tcPr>
          <w:p w14:paraId="01818454"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0BE3F6A" w14:textId="77777777" w:rsidR="008912DB" w:rsidRDefault="008912DB">
            <w:pPr>
              <w:widowControl w:val="0"/>
              <w:pBdr>
                <w:top w:val="nil"/>
                <w:left w:val="nil"/>
                <w:bottom w:val="nil"/>
                <w:right w:val="nil"/>
                <w:between w:val="nil"/>
              </w:pBdr>
              <w:spacing w:line="276" w:lineRule="auto"/>
            </w:pPr>
          </w:p>
        </w:tc>
        <w:tc>
          <w:tcPr>
            <w:tcW w:w="2415" w:type="dxa"/>
          </w:tcPr>
          <w:p w14:paraId="7D93A87C" w14:textId="77777777" w:rsidR="008912DB" w:rsidRDefault="00000000">
            <w:pPr>
              <w:spacing w:after="240"/>
            </w:pPr>
            <w:r>
              <w:t>4.Condiția omului superior între idealul Meka și limitele lumii reale</w:t>
            </w:r>
          </w:p>
        </w:tc>
        <w:tc>
          <w:tcPr>
            <w:tcW w:w="1515" w:type="dxa"/>
            <w:vMerge/>
          </w:tcPr>
          <w:p w14:paraId="24B3A6B1" w14:textId="77777777" w:rsidR="008912DB" w:rsidRDefault="008912DB">
            <w:pPr>
              <w:widowControl w:val="0"/>
              <w:pBdr>
                <w:top w:val="nil"/>
                <w:left w:val="nil"/>
                <w:bottom w:val="nil"/>
                <w:right w:val="nil"/>
                <w:between w:val="nil"/>
              </w:pBdr>
              <w:spacing w:line="276" w:lineRule="auto"/>
            </w:pPr>
          </w:p>
        </w:tc>
        <w:tc>
          <w:tcPr>
            <w:tcW w:w="555" w:type="dxa"/>
          </w:tcPr>
          <w:p w14:paraId="1B0EA1B4" w14:textId="77777777" w:rsidR="008912DB" w:rsidRDefault="00000000">
            <w:pPr>
              <w:spacing w:after="240"/>
              <w:jc w:val="both"/>
            </w:pPr>
            <w:r>
              <w:t>2</w:t>
            </w:r>
          </w:p>
        </w:tc>
        <w:tc>
          <w:tcPr>
            <w:tcW w:w="705" w:type="dxa"/>
          </w:tcPr>
          <w:p w14:paraId="1B5E4238" w14:textId="77777777" w:rsidR="008912DB" w:rsidRDefault="008912DB">
            <w:pPr>
              <w:spacing w:after="240"/>
              <w:jc w:val="both"/>
            </w:pPr>
          </w:p>
        </w:tc>
        <w:tc>
          <w:tcPr>
            <w:tcW w:w="2550" w:type="dxa"/>
            <w:vMerge/>
          </w:tcPr>
          <w:p w14:paraId="0A1F314B" w14:textId="77777777" w:rsidR="008912DB" w:rsidRDefault="008912DB">
            <w:pPr>
              <w:widowControl w:val="0"/>
              <w:pBdr>
                <w:top w:val="nil"/>
                <w:left w:val="nil"/>
                <w:bottom w:val="nil"/>
                <w:right w:val="nil"/>
                <w:between w:val="nil"/>
              </w:pBdr>
              <w:spacing w:line="276" w:lineRule="auto"/>
            </w:pPr>
          </w:p>
        </w:tc>
        <w:tc>
          <w:tcPr>
            <w:tcW w:w="1425" w:type="dxa"/>
          </w:tcPr>
          <w:p w14:paraId="69B2C0A4" w14:textId="77777777" w:rsidR="008912DB" w:rsidRDefault="008912DB">
            <w:pPr>
              <w:spacing w:after="240"/>
              <w:jc w:val="both"/>
              <w:rPr>
                <w:sz w:val="16"/>
                <w:szCs w:val="16"/>
              </w:rPr>
            </w:pPr>
          </w:p>
        </w:tc>
      </w:tr>
      <w:tr w:rsidR="008912DB" w14:paraId="289CA7B0" w14:textId="77777777">
        <w:trPr>
          <w:trHeight w:val="516"/>
        </w:trPr>
        <w:tc>
          <w:tcPr>
            <w:tcW w:w="630" w:type="dxa"/>
            <w:vMerge w:val="restart"/>
          </w:tcPr>
          <w:p w14:paraId="3FFE39DD" w14:textId="77777777" w:rsidR="008912DB" w:rsidRDefault="00000000">
            <w:pPr>
              <w:spacing w:after="240"/>
              <w:jc w:val="both"/>
            </w:pPr>
            <w:r>
              <w:t>27.</w:t>
            </w:r>
          </w:p>
        </w:tc>
        <w:tc>
          <w:tcPr>
            <w:tcW w:w="1665" w:type="dxa"/>
            <w:vMerge/>
          </w:tcPr>
          <w:p w14:paraId="16FEB02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3B77120" w14:textId="77777777" w:rsidR="008912DB" w:rsidRDefault="008912DB">
            <w:pPr>
              <w:widowControl w:val="0"/>
              <w:pBdr>
                <w:top w:val="nil"/>
                <w:left w:val="nil"/>
                <w:bottom w:val="nil"/>
                <w:right w:val="nil"/>
                <w:between w:val="nil"/>
              </w:pBdr>
              <w:spacing w:line="276" w:lineRule="auto"/>
            </w:pPr>
          </w:p>
        </w:tc>
        <w:tc>
          <w:tcPr>
            <w:tcW w:w="2415" w:type="dxa"/>
            <w:vMerge w:val="restart"/>
          </w:tcPr>
          <w:p w14:paraId="6F7BA69F" w14:textId="77777777" w:rsidR="008912DB" w:rsidRDefault="00000000">
            <w:pPr>
              <w:spacing w:after="240"/>
            </w:pPr>
            <w:r>
              <w:t>5.Redactarea unei compoziții de caracterizare a personajului romantic</w:t>
            </w:r>
          </w:p>
        </w:tc>
        <w:tc>
          <w:tcPr>
            <w:tcW w:w="1515" w:type="dxa"/>
            <w:vMerge w:val="restart"/>
          </w:tcPr>
          <w:p w14:paraId="75B42555" w14:textId="77777777" w:rsidR="008912DB" w:rsidRDefault="008912DB">
            <w:pPr>
              <w:spacing w:after="240"/>
              <w:jc w:val="both"/>
            </w:pPr>
          </w:p>
        </w:tc>
        <w:tc>
          <w:tcPr>
            <w:tcW w:w="555" w:type="dxa"/>
            <w:vMerge w:val="restart"/>
          </w:tcPr>
          <w:p w14:paraId="1B092C96" w14:textId="77777777" w:rsidR="008912DB" w:rsidRDefault="008912DB">
            <w:pPr>
              <w:jc w:val="both"/>
            </w:pPr>
          </w:p>
          <w:p w14:paraId="4A002FF6" w14:textId="77777777" w:rsidR="008912DB" w:rsidRDefault="00000000">
            <w:pPr>
              <w:spacing w:after="240"/>
              <w:jc w:val="both"/>
            </w:pPr>
            <w:r>
              <w:t>2</w:t>
            </w:r>
          </w:p>
        </w:tc>
        <w:tc>
          <w:tcPr>
            <w:tcW w:w="705" w:type="dxa"/>
            <w:vMerge w:val="restart"/>
          </w:tcPr>
          <w:p w14:paraId="043CD66C" w14:textId="77777777" w:rsidR="008912DB" w:rsidRDefault="008912DB">
            <w:pPr>
              <w:spacing w:after="240"/>
              <w:jc w:val="both"/>
            </w:pPr>
          </w:p>
        </w:tc>
        <w:tc>
          <w:tcPr>
            <w:tcW w:w="2550" w:type="dxa"/>
            <w:vMerge w:val="restart"/>
          </w:tcPr>
          <w:p w14:paraId="2CFAAFD9" w14:textId="77777777" w:rsidR="008912DB" w:rsidRDefault="00000000">
            <w:pPr>
              <w:spacing w:after="240"/>
            </w:pPr>
            <w:r>
              <w:t>Compoziția-caracterizare de personaj</w:t>
            </w:r>
          </w:p>
        </w:tc>
        <w:tc>
          <w:tcPr>
            <w:tcW w:w="1425" w:type="dxa"/>
            <w:vMerge w:val="restart"/>
          </w:tcPr>
          <w:p w14:paraId="2838DDAB" w14:textId="77777777" w:rsidR="008912DB" w:rsidRDefault="008912DB">
            <w:pPr>
              <w:spacing w:after="240"/>
              <w:jc w:val="both"/>
              <w:rPr>
                <w:sz w:val="16"/>
                <w:szCs w:val="16"/>
              </w:rPr>
            </w:pPr>
          </w:p>
        </w:tc>
      </w:tr>
      <w:tr w:rsidR="008912DB" w14:paraId="310C3580" w14:textId="77777777">
        <w:trPr>
          <w:trHeight w:val="385"/>
        </w:trPr>
        <w:tc>
          <w:tcPr>
            <w:tcW w:w="630" w:type="dxa"/>
            <w:vMerge/>
          </w:tcPr>
          <w:p w14:paraId="1CD9D81E" w14:textId="77777777" w:rsidR="008912DB" w:rsidRDefault="008912DB">
            <w:pPr>
              <w:jc w:val="both"/>
            </w:pPr>
          </w:p>
        </w:tc>
        <w:tc>
          <w:tcPr>
            <w:tcW w:w="1665" w:type="dxa"/>
            <w:vMerge/>
          </w:tcPr>
          <w:p w14:paraId="6C44ADD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1CD309A" w14:textId="77777777" w:rsidR="008912DB" w:rsidRDefault="008912DB">
            <w:pPr>
              <w:widowControl w:val="0"/>
              <w:pBdr>
                <w:top w:val="nil"/>
                <w:left w:val="nil"/>
                <w:bottom w:val="nil"/>
                <w:right w:val="nil"/>
                <w:between w:val="nil"/>
              </w:pBdr>
              <w:spacing w:line="276" w:lineRule="auto"/>
            </w:pPr>
          </w:p>
        </w:tc>
        <w:tc>
          <w:tcPr>
            <w:tcW w:w="2415" w:type="dxa"/>
            <w:vMerge/>
          </w:tcPr>
          <w:p w14:paraId="57CE3938" w14:textId="77777777" w:rsidR="008912DB" w:rsidRDefault="008912DB">
            <w:pPr>
              <w:widowControl w:val="0"/>
              <w:pBdr>
                <w:top w:val="nil"/>
                <w:left w:val="nil"/>
                <w:bottom w:val="nil"/>
                <w:right w:val="nil"/>
                <w:between w:val="nil"/>
              </w:pBdr>
              <w:spacing w:line="276" w:lineRule="auto"/>
            </w:pPr>
          </w:p>
        </w:tc>
        <w:tc>
          <w:tcPr>
            <w:tcW w:w="1515" w:type="dxa"/>
            <w:vMerge/>
          </w:tcPr>
          <w:p w14:paraId="1D75F8CE" w14:textId="77777777" w:rsidR="008912DB" w:rsidRDefault="008912DB">
            <w:pPr>
              <w:widowControl w:val="0"/>
              <w:pBdr>
                <w:top w:val="nil"/>
                <w:left w:val="nil"/>
                <w:bottom w:val="nil"/>
                <w:right w:val="nil"/>
                <w:between w:val="nil"/>
              </w:pBdr>
              <w:spacing w:line="276" w:lineRule="auto"/>
            </w:pPr>
          </w:p>
        </w:tc>
        <w:tc>
          <w:tcPr>
            <w:tcW w:w="555" w:type="dxa"/>
            <w:vMerge/>
          </w:tcPr>
          <w:p w14:paraId="51D6BA0C" w14:textId="77777777" w:rsidR="008912DB" w:rsidRDefault="008912DB">
            <w:pPr>
              <w:widowControl w:val="0"/>
              <w:pBdr>
                <w:top w:val="nil"/>
                <w:left w:val="nil"/>
                <w:bottom w:val="nil"/>
                <w:right w:val="nil"/>
                <w:between w:val="nil"/>
              </w:pBdr>
              <w:spacing w:line="276" w:lineRule="auto"/>
            </w:pPr>
          </w:p>
        </w:tc>
        <w:tc>
          <w:tcPr>
            <w:tcW w:w="705" w:type="dxa"/>
            <w:vMerge/>
          </w:tcPr>
          <w:p w14:paraId="35AC3594" w14:textId="77777777" w:rsidR="008912DB" w:rsidRDefault="008912DB">
            <w:pPr>
              <w:widowControl w:val="0"/>
              <w:pBdr>
                <w:top w:val="nil"/>
                <w:left w:val="nil"/>
                <w:bottom w:val="nil"/>
                <w:right w:val="nil"/>
                <w:between w:val="nil"/>
              </w:pBdr>
              <w:spacing w:line="276" w:lineRule="auto"/>
            </w:pPr>
          </w:p>
        </w:tc>
        <w:tc>
          <w:tcPr>
            <w:tcW w:w="2550" w:type="dxa"/>
            <w:vMerge/>
          </w:tcPr>
          <w:p w14:paraId="2A9032BA" w14:textId="77777777" w:rsidR="008912DB" w:rsidRDefault="008912DB">
            <w:pPr>
              <w:widowControl w:val="0"/>
              <w:pBdr>
                <w:top w:val="nil"/>
                <w:left w:val="nil"/>
                <w:bottom w:val="nil"/>
                <w:right w:val="nil"/>
                <w:between w:val="nil"/>
              </w:pBdr>
              <w:spacing w:line="276" w:lineRule="auto"/>
            </w:pPr>
          </w:p>
        </w:tc>
        <w:tc>
          <w:tcPr>
            <w:tcW w:w="1425" w:type="dxa"/>
            <w:vMerge/>
          </w:tcPr>
          <w:p w14:paraId="78F6D9BE" w14:textId="77777777" w:rsidR="008912DB" w:rsidRDefault="008912DB">
            <w:pPr>
              <w:widowControl w:val="0"/>
              <w:pBdr>
                <w:top w:val="nil"/>
                <w:left w:val="nil"/>
                <w:bottom w:val="nil"/>
                <w:right w:val="nil"/>
                <w:between w:val="nil"/>
              </w:pBdr>
              <w:spacing w:line="276" w:lineRule="auto"/>
            </w:pPr>
          </w:p>
        </w:tc>
      </w:tr>
      <w:tr w:rsidR="008912DB" w14:paraId="643FB11A" w14:textId="77777777">
        <w:trPr>
          <w:trHeight w:val="350"/>
        </w:trPr>
        <w:tc>
          <w:tcPr>
            <w:tcW w:w="630" w:type="dxa"/>
          </w:tcPr>
          <w:p w14:paraId="3C6D437F" w14:textId="77777777" w:rsidR="008912DB" w:rsidRDefault="00000000">
            <w:pPr>
              <w:spacing w:after="240"/>
              <w:jc w:val="both"/>
            </w:pPr>
            <w:r>
              <w:t>28.</w:t>
            </w:r>
          </w:p>
        </w:tc>
        <w:tc>
          <w:tcPr>
            <w:tcW w:w="1665" w:type="dxa"/>
            <w:vMerge/>
          </w:tcPr>
          <w:p w14:paraId="46C32A5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83D19B6" w14:textId="77777777" w:rsidR="008912DB" w:rsidRDefault="008912DB">
            <w:pPr>
              <w:widowControl w:val="0"/>
              <w:pBdr>
                <w:top w:val="nil"/>
                <w:left w:val="nil"/>
                <w:bottom w:val="nil"/>
                <w:right w:val="nil"/>
                <w:between w:val="nil"/>
              </w:pBdr>
              <w:spacing w:line="276" w:lineRule="auto"/>
            </w:pPr>
          </w:p>
        </w:tc>
        <w:tc>
          <w:tcPr>
            <w:tcW w:w="2415" w:type="dxa"/>
          </w:tcPr>
          <w:p w14:paraId="6B10327B" w14:textId="77777777" w:rsidR="008912DB" w:rsidRDefault="00000000">
            <w:r>
              <w:rPr>
                <w:b/>
                <w:bCs/>
              </w:rPr>
              <w:t>6.Lecție de sinteză</w:t>
            </w:r>
            <w:r>
              <w:t xml:space="preserve"> </w:t>
            </w:r>
          </w:p>
          <w:p w14:paraId="676D90F1" w14:textId="77777777" w:rsidR="008912DB" w:rsidRDefault="00000000">
            <w:r>
              <w:rPr>
                <w:b/>
                <w:bCs/>
              </w:rPr>
              <w:t>Atelier</w:t>
            </w:r>
            <w:r>
              <w:t xml:space="preserve"> „Rigoare și Sens – Cum citim și scriem textul științific”.</w:t>
            </w:r>
          </w:p>
          <w:p w14:paraId="715E5BEB" w14:textId="77777777" w:rsidR="008912DB" w:rsidRDefault="00000000">
            <w:pPr>
              <w:spacing w:after="240"/>
            </w:pPr>
            <w:r>
              <w:t>Ortografia și abrevierea unitățile de măsură și a semnelor convenționale, a simbolurilor din textele științifice.</w:t>
            </w:r>
          </w:p>
        </w:tc>
        <w:tc>
          <w:tcPr>
            <w:tcW w:w="1515" w:type="dxa"/>
          </w:tcPr>
          <w:p w14:paraId="4BF93590" w14:textId="77777777" w:rsidR="008912DB" w:rsidRDefault="008912DB">
            <w:pPr>
              <w:jc w:val="both"/>
            </w:pPr>
          </w:p>
          <w:p w14:paraId="3288C46F" w14:textId="77777777" w:rsidR="008912DB" w:rsidRDefault="008912DB">
            <w:pPr>
              <w:spacing w:after="240"/>
              <w:jc w:val="both"/>
            </w:pPr>
          </w:p>
        </w:tc>
        <w:tc>
          <w:tcPr>
            <w:tcW w:w="555" w:type="dxa"/>
          </w:tcPr>
          <w:p w14:paraId="43E4981D" w14:textId="77777777" w:rsidR="008912DB" w:rsidRDefault="00000000">
            <w:pPr>
              <w:jc w:val="both"/>
            </w:pPr>
            <w:r>
              <w:t>1</w:t>
            </w:r>
          </w:p>
          <w:p w14:paraId="33AC5672" w14:textId="77777777" w:rsidR="008912DB" w:rsidRDefault="00000000">
            <w:pPr>
              <w:spacing w:after="240"/>
              <w:jc w:val="both"/>
            </w:pPr>
            <w:r>
              <w:t>1</w:t>
            </w:r>
          </w:p>
        </w:tc>
        <w:tc>
          <w:tcPr>
            <w:tcW w:w="705" w:type="dxa"/>
          </w:tcPr>
          <w:p w14:paraId="757D18F2" w14:textId="77777777" w:rsidR="008912DB" w:rsidRDefault="008912DB">
            <w:pPr>
              <w:spacing w:after="240"/>
              <w:jc w:val="both"/>
            </w:pPr>
          </w:p>
        </w:tc>
        <w:tc>
          <w:tcPr>
            <w:tcW w:w="2550" w:type="dxa"/>
          </w:tcPr>
          <w:p w14:paraId="5B32EB55" w14:textId="77777777" w:rsidR="008912DB" w:rsidRDefault="008912DB">
            <w:pPr>
              <w:jc w:val="both"/>
            </w:pPr>
          </w:p>
          <w:p w14:paraId="4B7AF99D" w14:textId="77777777" w:rsidR="008912DB" w:rsidRDefault="00000000">
            <w:pPr>
              <w:jc w:val="both"/>
            </w:pPr>
            <w:r>
              <w:t>Lectura cu lupă: Textul Științific vs. Textul Literar”)</w:t>
            </w:r>
          </w:p>
          <w:p w14:paraId="47C6DECA" w14:textId="77777777" w:rsidR="008912DB" w:rsidRDefault="00000000">
            <w:pPr>
              <w:spacing w:after="240"/>
              <w:jc w:val="both"/>
              <w:rPr>
                <w:b/>
                <w:bCs/>
              </w:rPr>
            </w:pPr>
            <w:r>
              <w:t>„Laboratorul de Redactare: Din Notițe în Articol”)</w:t>
            </w:r>
          </w:p>
        </w:tc>
        <w:tc>
          <w:tcPr>
            <w:tcW w:w="1425" w:type="dxa"/>
          </w:tcPr>
          <w:p w14:paraId="335DD4A8" w14:textId="77777777" w:rsidR="008912DB" w:rsidRDefault="008912DB">
            <w:pPr>
              <w:spacing w:after="240"/>
              <w:jc w:val="both"/>
              <w:rPr>
                <w:sz w:val="16"/>
                <w:szCs w:val="16"/>
              </w:rPr>
            </w:pPr>
          </w:p>
          <w:p w14:paraId="31B412BD" w14:textId="77777777" w:rsidR="008912DB" w:rsidRDefault="008912DB">
            <w:pPr>
              <w:spacing w:after="240"/>
              <w:jc w:val="both"/>
              <w:rPr>
                <w:sz w:val="16"/>
                <w:szCs w:val="16"/>
              </w:rPr>
            </w:pPr>
          </w:p>
        </w:tc>
      </w:tr>
      <w:tr w:rsidR="008912DB" w14:paraId="1E2C0B03" w14:textId="77777777">
        <w:trPr>
          <w:trHeight w:val="191"/>
        </w:trPr>
        <w:tc>
          <w:tcPr>
            <w:tcW w:w="630" w:type="dxa"/>
          </w:tcPr>
          <w:p w14:paraId="7A7A277B" w14:textId="77777777" w:rsidR="008912DB" w:rsidRDefault="00000000">
            <w:pPr>
              <w:spacing w:after="240"/>
              <w:jc w:val="both"/>
            </w:pPr>
            <w:r>
              <w:t>29.</w:t>
            </w:r>
          </w:p>
        </w:tc>
        <w:tc>
          <w:tcPr>
            <w:tcW w:w="1665" w:type="dxa"/>
            <w:vMerge/>
          </w:tcPr>
          <w:p w14:paraId="3B498F3F"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0093D94" w14:textId="77777777" w:rsidR="008912DB" w:rsidRDefault="008912DB">
            <w:pPr>
              <w:widowControl w:val="0"/>
              <w:pBdr>
                <w:top w:val="nil"/>
                <w:left w:val="nil"/>
                <w:bottom w:val="nil"/>
                <w:right w:val="nil"/>
                <w:between w:val="nil"/>
              </w:pBdr>
              <w:spacing w:line="276" w:lineRule="auto"/>
            </w:pPr>
          </w:p>
        </w:tc>
        <w:tc>
          <w:tcPr>
            <w:tcW w:w="2415" w:type="dxa"/>
          </w:tcPr>
          <w:p w14:paraId="4D8C1A80" w14:textId="77777777" w:rsidR="008912DB" w:rsidRDefault="00000000">
            <w:pPr>
              <w:jc w:val="both"/>
              <w:rPr>
                <w:b/>
                <w:bCs/>
              </w:rPr>
            </w:pPr>
            <w:r>
              <w:rPr>
                <w:b/>
                <w:bCs/>
              </w:rPr>
              <w:t>7.Evaluare sumativă.</w:t>
            </w:r>
          </w:p>
          <w:p w14:paraId="12E18222" w14:textId="77777777" w:rsidR="008912DB" w:rsidRDefault="00000000">
            <w:r>
              <w:t>Compoziție de caracterizare a personajului romantic</w:t>
            </w:r>
          </w:p>
        </w:tc>
        <w:tc>
          <w:tcPr>
            <w:tcW w:w="1515" w:type="dxa"/>
          </w:tcPr>
          <w:p w14:paraId="704A1FD3" w14:textId="77777777" w:rsidR="008912DB" w:rsidRDefault="008912DB">
            <w:pPr>
              <w:spacing w:after="240"/>
              <w:jc w:val="both"/>
            </w:pPr>
          </w:p>
        </w:tc>
        <w:tc>
          <w:tcPr>
            <w:tcW w:w="555" w:type="dxa"/>
          </w:tcPr>
          <w:p w14:paraId="66B3DACF" w14:textId="77777777" w:rsidR="008912DB" w:rsidRDefault="00000000">
            <w:pPr>
              <w:spacing w:after="240"/>
              <w:jc w:val="both"/>
            </w:pPr>
            <w:r>
              <w:t>2</w:t>
            </w:r>
          </w:p>
        </w:tc>
        <w:tc>
          <w:tcPr>
            <w:tcW w:w="705" w:type="dxa"/>
          </w:tcPr>
          <w:p w14:paraId="1CDE2C77" w14:textId="77777777" w:rsidR="008912DB" w:rsidRDefault="008912DB">
            <w:pPr>
              <w:spacing w:after="240"/>
              <w:jc w:val="both"/>
            </w:pPr>
          </w:p>
        </w:tc>
        <w:tc>
          <w:tcPr>
            <w:tcW w:w="2550" w:type="dxa"/>
          </w:tcPr>
          <w:p w14:paraId="125C8EF9" w14:textId="77777777" w:rsidR="008912DB" w:rsidRDefault="008912DB">
            <w:pPr>
              <w:spacing w:after="240"/>
              <w:jc w:val="both"/>
            </w:pPr>
          </w:p>
        </w:tc>
        <w:tc>
          <w:tcPr>
            <w:tcW w:w="1425" w:type="dxa"/>
          </w:tcPr>
          <w:p w14:paraId="03E5B3B6" w14:textId="77777777" w:rsidR="008912DB" w:rsidRDefault="008912DB">
            <w:pPr>
              <w:spacing w:after="240"/>
              <w:jc w:val="both"/>
              <w:rPr>
                <w:sz w:val="16"/>
                <w:szCs w:val="16"/>
              </w:rPr>
            </w:pPr>
          </w:p>
        </w:tc>
      </w:tr>
      <w:tr w:rsidR="008912DB" w14:paraId="45D6986B" w14:textId="77777777">
        <w:trPr>
          <w:trHeight w:val="191"/>
        </w:trPr>
        <w:tc>
          <w:tcPr>
            <w:tcW w:w="630" w:type="dxa"/>
          </w:tcPr>
          <w:p w14:paraId="1AAF26EB" w14:textId="77777777" w:rsidR="008912DB" w:rsidRDefault="00000000">
            <w:pPr>
              <w:spacing w:after="240"/>
              <w:jc w:val="both"/>
            </w:pPr>
            <w:r>
              <w:t>30.</w:t>
            </w:r>
          </w:p>
        </w:tc>
        <w:tc>
          <w:tcPr>
            <w:tcW w:w="1665" w:type="dxa"/>
          </w:tcPr>
          <w:p w14:paraId="4C74BB05" w14:textId="77777777" w:rsidR="008912DB" w:rsidRDefault="008912DB">
            <w:pPr>
              <w:widowControl w:val="0"/>
              <w:pBdr>
                <w:top w:val="nil"/>
                <w:left w:val="nil"/>
                <w:bottom w:val="nil"/>
                <w:right w:val="nil"/>
                <w:between w:val="nil"/>
              </w:pBdr>
              <w:spacing w:line="276" w:lineRule="auto"/>
            </w:pPr>
          </w:p>
        </w:tc>
        <w:tc>
          <w:tcPr>
            <w:tcW w:w="2220" w:type="dxa"/>
            <w:gridSpan w:val="2"/>
          </w:tcPr>
          <w:p w14:paraId="35378AC1" w14:textId="77777777" w:rsidR="008912DB" w:rsidRDefault="008912DB">
            <w:pPr>
              <w:widowControl w:val="0"/>
              <w:pBdr>
                <w:top w:val="nil"/>
                <w:left w:val="nil"/>
                <w:bottom w:val="nil"/>
                <w:right w:val="nil"/>
                <w:between w:val="nil"/>
              </w:pBdr>
              <w:spacing w:line="276" w:lineRule="auto"/>
            </w:pPr>
          </w:p>
        </w:tc>
        <w:tc>
          <w:tcPr>
            <w:tcW w:w="2415" w:type="dxa"/>
          </w:tcPr>
          <w:p w14:paraId="2ED2E315" w14:textId="77777777" w:rsidR="008912DB" w:rsidRDefault="00000000">
            <w:pPr>
              <w:jc w:val="both"/>
              <w:rPr>
                <w:b/>
                <w:bCs/>
              </w:rPr>
            </w:pPr>
            <w:r>
              <w:rPr>
                <w:b/>
                <w:bCs/>
              </w:rPr>
              <w:t>8.</w:t>
            </w:r>
            <w:r>
              <w:t>Analiza și valorificarea rezultatelor evaluări</w:t>
            </w:r>
            <w:r>
              <w:rPr>
                <w:b/>
                <w:bCs/>
              </w:rPr>
              <w:t xml:space="preserve">i </w:t>
            </w:r>
          </w:p>
          <w:p w14:paraId="6B5E75B7" w14:textId="77777777" w:rsidR="008912DB" w:rsidRDefault="00000000">
            <w:pPr>
              <w:jc w:val="both"/>
              <w:rPr>
                <w:b/>
                <w:bCs/>
              </w:rPr>
            </w:pPr>
            <w:r>
              <w:rPr>
                <w:b/>
                <w:bCs/>
              </w:rPr>
              <w:t xml:space="preserve">Atelier transdisciplinar: „Romantismul – între ideal și artă” </w:t>
            </w:r>
          </w:p>
        </w:tc>
        <w:tc>
          <w:tcPr>
            <w:tcW w:w="1515" w:type="dxa"/>
          </w:tcPr>
          <w:p w14:paraId="21D6EC90" w14:textId="77777777" w:rsidR="008912DB" w:rsidRDefault="008912DB">
            <w:pPr>
              <w:spacing w:after="240"/>
              <w:jc w:val="both"/>
            </w:pPr>
          </w:p>
        </w:tc>
        <w:tc>
          <w:tcPr>
            <w:tcW w:w="555" w:type="dxa"/>
          </w:tcPr>
          <w:p w14:paraId="4D3E062F" w14:textId="77777777" w:rsidR="008912DB" w:rsidRDefault="00000000">
            <w:pPr>
              <w:spacing w:after="240"/>
              <w:jc w:val="both"/>
            </w:pPr>
            <w:r>
              <w:t>2</w:t>
            </w:r>
          </w:p>
        </w:tc>
        <w:tc>
          <w:tcPr>
            <w:tcW w:w="705" w:type="dxa"/>
          </w:tcPr>
          <w:p w14:paraId="5F8029EA" w14:textId="77777777" w:rsidR="008912DB" w:rsidRDefault="008912DB">
            <w:pPr>
              <w:spacing w:after="240"/>
              <w:jc w:val="both"/>
            </w:pPr>
          </w:p>
        </w:tc>
        <w:tc>
          <w:tcPr>
            <w:tcW w:w="2550" w:type="dxa"/>
          </w:tcPr>
          <w:p w14:paraId="52D4E4FA" w14:textId="77777777" w:rsidR="008912DB" w:rsidRDefault="008912DB">
            <w:pPr>
              <w:spacing w:after="240"/>
              <w:jc w:val="both"/>
            </w:pPr>
          </w:p>
        </w:tc>
        <w:tc>
          <w:tcPr>
            <w:tcW w:w="1425" w:type="dxa"/>
          </w:tcPr>
          <w:p w14:paraId="4C612509" w14:textId="77777777" w:rsidR="008912DB" w:rsidRDefault="008912DB">
            <w:pPr>
              <w:spacing w:after="240"/>
              <w:jc w:val="both"/>
              <w:rPr>
                <w:sz w:val="16"/>
                <w:szCs w:val="16"/>
              </w:rPr>
            </w:pPr>
          </w:p>
        </w:tc>
      </w:tr>
      <w:tr w:rsidR="008912DB" w14:paraId="28144FFF" w14:textId="77777777">
        <w:trPr>
          <w:trHeight w:val="191"/>
        </w:trPr>
        <w:tc>
          <w:tcPr>
            <w:tcW w:w="13680" w:type="dxa"/>
            <w:gridSpan w:val="10"/>
          </w:tcPr>
          <w:p w14:paraId="54A22C05" w14:textId="77777777" w:rsidR="008912DB" w:rsidRDefault="00000000">
            <w:pPr>
              <w:jc w:val="center"/>
              <w:rPr>
                <w:b/>
                <w:bCs/>
                <w:sz w:val="28"/>
                <w:szCs w:val="28"/>
              </w:rPr>
            </w:pPr>
            <w:r>
              <w:rPr>
                <w:b/>
                <w:bCs/>
                <w:sz w:val="28"/>
                <w:szCs w:val="28"/>
              </w:rPr>
              <w:t>Semestrul II</w:t>
            </w:r>
          </w:p>
          <w:p w14:paraId="6C7F8BEA" w14:textId="77777777" w:rsidR="008912DB" w:rsidRDefault="00000000">
            <w:pPr>
              <w:jc w:val="center"/>
              <w:rPr>
                <w:b/>
                <w:bCs/>
                <w:sz w:val="28"/>
                <w:szCs w:val="28"/>
              </w:rPr>
            </w:pPr>
            <w:r>
              <w:rPr>
                <w:b/>
                <w:bCs/>
                <w:sz w:val="28"/>
                <w:szCs w:val="28"/>
              </w:rPr>
              <w:t>Unitatea nr. 5 – 14 ore</w:t>
            </w:r>
          </w:p>
          <w:p w14:paraId="74277083" w14:textId="77777777" w:rsidR="008912DB" w:rsidRDefault="00000000">
            <w:pPr>
              <w:jc w:val="center"/>
              <w:rPr>
                <w:sz w:val="16"/>
                <w:szCs w:val="16"/>
              </w:rPr>
            </w:pPr>
            <w:r>
              <w:rPr>
                <w:b/>
                <w:bCs/>
                <w:sz w:val="28"/>
                <w:szCs w:val="28"/>
              </w:rPr>
              <w:t>Romantismul eminescian: Căutarea absolutului între mit, iubire și cunoaștere</w:t>
            </w:r>
          </w:p>
        </w:tc>
      </w:tr>
      <w:tr w:rsidR="008912DB" w14:paraId="185E2A5E" w14:textId="77777777">
        <w:trPr>
          <w:trHeight w:val="191"/>
        </w:trPr>
        <w:tc>
          <w:tcPr>
            <w:tcW w:w="630" w:type="dxa"/>
          </w:tcPr>
          <w:p w14:paraId="2E4DAD99" w14:textId="77777777" w:rsidR="008912DB" w:rsidRDefault="00000000">
            <w:pPr>
              <w:spacing w:after="240"/>
              <w:jc w:val="both"/>
            </w:pPr>
            <w:r>
              <w:t>31.</w:t>
            </w:r>
          </w:p>
        </w:tc>
        <w:tc>
          <w:tcPr>
            <w:tcW w:w="1770" w:type="dxa"/>
            <w:gridSpan w:val="2"/>
          </w:tcPr>
          <w:p w14:paraId="10EBE1DA" w14:textId="513576A4" w:rsidR="008912DB" w:rsidRDefault="00000000" w:rsidP="00C672CB">
            <w:r>
              <w:t xml:space="preserve">2. Racordarea discursului la diverse situații de comunicare personală și </w:t>
            </w:r>
            <w:r>
              <w:lastRenderedPageBreak/>
              <w:t>publică, dovedind atitudine constructivă și bunăvoință.</w:t>
            </w:r>
          </w:p>
        </w:tc>
        <w:tc>
          <w:tcPr>
            <w:tcW w:w="2115" w:type="dxa"/>
          </w:tcPr>
          <w:p w14:paraId="4444336C" w14:textId="77777777" w:rsidR="008912DB" w:rsidRDefault="00000000">
            <w:pPr>
              <w:jc w:val="both"/>
            </w:pPr>
            <w:r>
              <w:lastRenderedPageBreak/>
              <w:t>2.1. Identificarea argumentelor la ascultarea unui discurs.</w:t>
            </w:r>
          </w:p>
          <w:p w14:paraId="07759E2A" w14:textId="77777777" w:rsidR="008912DB" w:rsidRDefault="00000000">
            <w:pPr>
              <w:spacing w:after="240"/>
              <w:jc w:val="both"/>
            </w:pPr>
            <w:r>
              <w:lastRenderedPageBreak/>
              <w:t>2.3. Elaborarea unui discurs argumentativ pe o temă dată</w:t>
            </w:r>
          </w:p>
        </w:tc>
        <w:tc>
          <w:tcPr>
            <w:tcW w:w="2415" w:type="dxa"/>
          </w:tcPr>
          <w:p w14:paraId="46416243" w14:textId="77777777" w:rsidR="008912DB" w:rsidRDefault="00000000">
            <w:pPr>
              <w:spacing w:before="160" w:after="240"/>
              <w:rPr>
                <w:b/>
                <w:bCs/>
              </w:rPr>
            </w:pPr>
            <w:r>
              <w:lastRenderedPageBreak/>
              <w:t>1.Lume, artă și absolut în creația lui Mihai Eminescu. Biografia artistică</w:t>
            </w:r>
          </w:p>
        </w:tc>
        <w:tc>
          <w:tcPr>
            <w:tcW w:w="1515" w:type="dxa"/>
          </w:tcPr>
          <w:p w14:paraId="5563763C" w14:textId="77777777" w:rsidR="008912DB" w:rsidRDefault="00000000">
            <w:pPr>
              <w:spacing w:after="160" w:line="259" w:lineRule="auto"/>
            </w:pPr>
            <w:r>
              <w:rPr>
                <w:b/>
                <w:bCs/>
              </w:rPr>
              <w:t>„Viața lui Mihai Eminescu”</w:t>
            </w:r>
            <w:r>
              <w:t xml:space="preserve">, </w:t>
            </w:r>
            <w:r>
              <w:rPr>
                <w:b/>
                <w:bCs/>
              </w:rPr>
              <w:t xml:space="preserve">G. </w:t>
            </w:r>
            <w:r>
              <w:rPr>
                <w:b/>
                <w:bCs/>
              </w:rPr>
              <w:lastRenderedPageBreak/>
              <w:t>Călinescu</w:t>
            </w:r>
            <w:r>
              <w:t xml:space="preserve"> (fragmente)</w:t>
            </w:r>
          </w:p>
        </w:tc>
        <w:tc>
          <w:tcPr>
            <w:tcW w:w="555" w:type="dxa"/>
          </w:tcPr>
          <w:p w14:paraId="63BBCA17" w14:textId="77777777" w:rsidR="008912DB" w:rsidRDefault="00000000">
            <w:pPr>
              <w:spacing w:after="240"/>
              <w:jc w:val="both"/>
            </w:pPr>
            <w:r>
              <w:lastRenderedPageBreak/>
              <w:t>2</w:t>
            </w:r>
          </w:p>
        </w:tc>
        <w:tc>
          <w:tcPr>
            <w:tcW w:w="705" w:type="dxa"/>
          </w:tcPr>
          <w:p w14:paraId="3644BC95" w14:textId="77777777" w:rsidR="008912DB" w:rsidRDefault="008912DB">
            <w:pPr>
              <w:spacing w:after="240"/>
              <w:jc w:val="both"/>
            </w:pPr>
          </w:p>
        </w:tc>
        <w:tc>
          <w:tcPr>
            <w:tcW w:w="2550" w:type="dxa"/>
          </w:tcPr>
          <w:p w14:paraId="06036D02" w14:textId="77777777" w:rsidR="008912DB" w:rsidRDefault="00000000">
            <w:r>
              <w:t>Lectura dirijată și independentă a textelor din diferite curente literare</w:t>
            </w:r>
          </w:p>
          <w:p w14:paraId="4C79A723" w14:textId="77777777" w:rsidR="008912DB" w:rsidRDefault="008912DB">
            <w:pPr>
              <w:spacing w:after="240"/>
              <w:jc w:val="both"/>
            </w:pPr>
          </w:p>
        </w:tc>
        <w:tc>
          <w:tcPr>
            <w:tcW w:w="1425" w:type="dxa"/>
          </w:tcPr>
          <w:p w14:paraId="720DD981" w14:textId="77777777" w:rsidR="008912DB" w:rsidRDefault="008912DB">
            <w:pPr>
              <w:spacing w:after="240"/>
              <w:jc w:val="both"/>
              <w:rPr>
                <w:sz w:val="16"/>
                <w:szCs w:val="16"/>
              </w:rPr>
            </w:pPr>
          </w:p>
        </w:tc>
      </w:tr>
      <w:tr w:rsidR="008912DB" w14:paraId="3C1CF938" w14:textId="77777777">
        <w:trPr>
          <w:trHeight w:val="191"/>
        </w:trPr>
        <w:tc>
          <w:tcPr>
            <w:tcW w:w="630" w:type="dxa"/>
          </w:tcPr>
          <w:p w14:paraId="6F8C1F67" w14:textId="77777777" w:rsidR="008912DB" w:rsidRDefault="00000000">
            <w:pPr>
              <w:spacing w:after="240"/>
              <w:jc w:val="both"/>
            </w:pPr>
            <w:r>
              <w:t>32.</w:t>
            </w:r>
          </w:p>
        </w:tc>
        <w:tc>
          <w:tcPr>
            <w:tcW w:w="1665" w:type="dxa"/>
            <w:vMerge w:val="restart"/>
          </w:tcPr>
          <w:p w14:paraId="6D9DA8A7" w14:textId="77777777" w:rsidR="008912DB" w:rsidRDefault="00000000">
            <w:r>
              <w:t>3. Lectura și interpretarea textelor literare și de graniță, demonstrând gândire critică și atașament față de valorile naționale și general-umane.</w:t>
            </w:r>
          </w:p>
          <w:p w14:paraId="545C00C8" w14:textId="77777777" w:rsidR="008912DB" w:rsidRDefault="008912DB"/>
          <w:p w14:paraId="6896EB12" w14:textId="77777777" w:rsidR="008912DB" w:rsidRDefault="00000000">
            <w:r>
              <w:t>4. Producerea textelor scrise de diferit tip și pe suporturi variate, manifestând comportament lingvistic autonom și originalitate.</w:t>
            </w:r>
          </w:p>
          <w:p w14:paraId="00C4F965" w14:textId="77777777" w:rsidR="008912DB" w:rsidRDefault="008912DB"/>
          <w:p w14:paraId="1FA041BA" w14:textId="77777777" w:rsidR="008912DB" w:rsidRDefault="00000000">
            <w:r>
              <w:t>5. Aplicarea normelor limbii române literare (gramaticale, ortografice, punctuaţionale</w:t>
            </w:r>
          </w:p>
          <w:p w14:paraId="62065296" w14:textId="77777777" w:rsidR="008912DB" w:rsidRDefault="008912DB">
            <w:pPr>
              <w:spacing w:after="160" w:line="259" w:lineRule="auto"/>
              <w:rPr>
                <w:b/>
                <w:bCs/>
              </w:rPr>
            </w:pPr>
          </w:p>
          <w:p w14:paraId="279B3DEA" w14:textId="77777777" w:rsidR="008912DB" w:rsidRDefault="008912DB">
            <w:pPr>
              <w:spacing w:before="160" w:after="240"/>
              <w:jc w:val="both"/>
            </w:pPr>
          </w:p>
        </w:tc>
        <w:tc>
          <w:tcPr>
            <w:tcW w:w="2220" w:type="dxa"/>
            <w:gridSpan w:val="2"/>
            <w:vMerge w:val="restart"/>
          </w:tcPr>
          <w:p w14:paraId="09A30E15" w14:textId="77777777" w:rsidR="008912DB" w:rsidRDefault="00000000">
            <w:pPr>
              <w:jc w:val="both"/>
            </w:pPr>
            <w:r>
              <w:lastRenderedPageBreak/>
              <w:t xml:space="preserve">3.1. Lectura textelor din diferite curente literare. </w:t>
            </w:r>
          </w:p>
          <w:p w14:paraId="4F5FE776" w14:textId="77777777" w:rsidR="008912DB" w:rsidRDefault="00000000">
            <w:pPr>
              <w:jc w:val="both"/>
            </w:pPr>
            <w:r>
              <w:t xml:space="preserve">3.2. Aplicarea prezentării rezumative </w:t>
            </w:r>
            <w:proofErr w:type="gramStart"/>
            <w:r>
              <w:t>a</w:t>
            </w:r>
            <w:proofErr w:type="gramEnd"/>
            <w:r>
              <w:t xml:space="preserve"> elementelor subiectului operei în procesul de interpretare a textului literar și de graniță. </w:t>
            </w:r>
          </w:p>
          <w:p w14:paraId="2D3F7DAC" w14:textId="77777777" w:rsidR="008912DB" w:rsidRDefault="00000000">
            <w:pPr>
              <w:jc w:val="both"/>
            </w:pPr>
            <w:r>
              <w:t xml:space="preserve">3.4. Aplicarea noțiunilor de teorie literară în interpretarea textelor literare și de graniță din diferite registre estetice. </w:t>
            </w:r>
          </w:p>
          <w:p w14:paraId="77C50739" w14:textId="77777777" w:rsidR="008912DB" w:rsidRDefault="00000000">
            <w:pPr>
              <w:jc w:val="both"/>
            </w:pPr>
            <w:r>
              <w:t>3.5. Comentarea elementelor lexicale, stilistice și semiotice ale textelor literare și de graniță din diferite perioade istorice.</w:t>
            </w:r>
          </w:p>
          <w:p w14:paraId="5CB30A72" w14:textId="77777777" w:rsidR="008912DB" w:rsidRDefault="00000000">
            <w:r>
              <w:t xml:space="preserve">4.1. Redactarea personalizată a textelor pe diverse suporturi, cu aplicarea rigorilor de structurare a </w:t>
            </w:r>
            <w:r>
              <w:lastRenderedPageBreak/>
              <w:t>compozițiilor școlare.</w:t>
            </w:r>
          </w:p>
          <w:p w14:paraId="5BA49140" w14:textId="77777777" w:rsidR="008912DB" w:rsidRDefault="00000000">
            <w:r>
              <w:t>4.2. Ordonarea elementelor componente ale textului elaborat.</w:t>
            </w:r>
          </w:p>
          <w:p w14:paraId="7671D9DE" w14:textId="0B154D72" w:rsidR="008912DB" w:rsidRDefault="00000000" w:rsidP="00C672CB">
            <w:r>
              <w:t>5.1. Stabilirea elementelor neologice în diverse situații de comunicare.</w:t>
            </w:r>
          </w:p>
        </w:tc>
        <w:tc>
          <w:tcPr>
            <w:tcW w:w="2415" w:type="dxa"/>
          </w:tcPr>
          <w:p w14:paraId="08C00BC5" w14:textId="77777777" w:rsidR="008912DB" w:rsidRDefault="00000000">
            <w:r>
              <w:lastRenderedPageBreak/>
              <w:t>2.Vizionarism, zbor cosmic și integritatea contrariilor. Motive romantice în „Floare Albastră”.</w:t>
            </w:r>
          </w:p>
          <w:p w14:paraId="4A902A41" w14:textId="77777777" w:rsidR="008912DB" w:rsidRDefault="008912DB">
            <w:pPr>
              <w:spacing w:after="240"/>
              <w:jc w:val="both"/>
              <w:rPr>
                <w:b/>
                <w:bCs/>
              </w:rPr>
            </w:pPr>
          </w:p>
        </w:tc>
        <w:tc>
          <w:tcPr>
            <w:tcW w:w="1515" w:type="dxa"/>
          </w:tcPr>
          <w:p w14:paraId="17B1E777" w14:textId="77777777" w:rsidR="008912DB" w:rsidRDefault="00000000">
            <w:pPr>
              <w:spacing w:after="240"/>
            </w:pPr>
            <w:r>
              <w:t>Floare albastră de M. Eminescu</w:t>
            </w:r>
          </w:p>
        </w:tc>
        <w:tc>
          <w:tcPr>
            <w:tcW w:w="555" w:type="dxa"/>
          </w:tcPr>
          <w:p w14:paraId="1F0990A2" w14:textId="77777777" w:rsidR="008912DB" w:rsidRDefault="00000000">
            <w:pPr>
              <w:spacing w:after="240"/>
              <w:jc w:val="both"/>
            </w:pPr>
            <w:r>
              <w:t>2</w:t>
            </w:r>
          </w:p>
        </w:tc>
        <w:tc>
          <w:tcPr>
            <w:tcW w:w="705" w:type="dxa"/>
          </w:tcPr>
          <w:p w14:paraId="4CFE4681" w14:textId="77777777" w:rsidR="008912DB" w:rsidRDefault="008912DB">
            <w:pPr>
              <w:spacing w:after="240"/>
              <w:jc w:val="both"/>
            </w:pPr>
          </w:p>
        </w:tc>
        <w:tc>
          <w:tcPr>
            <w:tcW w:w="2550" w:type="dxa"/>
            <w:vMerge w:val="restart"/>
          </w:tcPr>
          <w:p w14:paraId="51E3B0C8" w14:textId="77777777" w:rsidR="008912DB" w:rsidRDefault="00000000">
            <w:pPr>
              <w:jc w:val="both"/>
            </w:pPr>
            <w:r>
              <w:t>Lectura hermeneutică.</w:t>
            </w:r>
          </w:p>
          <w:p w14:paraId="2701D468" w14:textId="77777777" w:rsidR="008912DB" w:rsidRDefault="008912DB"/>
          <w:p w14:paraId="0C3E54E7" w14:textId="77777777" w:rsidR="008912DB" w:rsidRDefault="00000000">
            <w:r>
              <w:t>Lectura dirijată și independentă a textelor din diferite curente literare</w:t>
            </w:r>
          </w:p>
          <w:p w14:paraId="4E4BE175" w14:textId="77777777" w:rsidR="008912DB" w:rsidRDefault="008912DB"/>
          <w:p w14:paraId="5015208B" w14:textId="77777777" w:rsidR="008912DB" w:rsidRDefault="00000000">
            <w:r>
              <w:t xml:space="preserve">Discuţii asupra lecturilor </w:t>
            </w:r>
          </w:p>
          <w:p w14:paraId="558E4292" w14:textId="77777777" w:rsidR="008912DB" w:rsidRDefault="008912DB"/>
          <w:p w14:paraId="4D9CBF38" w14:textId="77777777" w:rsidR="008912DB" w:rsidRDefault="00000000">
            <w:r>
              <w:t>„Gala / Turul Galeriei Romantice”</w:t>
            </w:r>
          </w:p>
          <w:p w14:paraId="11609B91" w14:textId="77777777" w:rsidR="008912DB" w:rsidRDefault="00000000">
            <w:r>
              <w:t>Diagrama Venn a „ipostazelor iubirii”</w:t>
            </w:r>
          </w:p>
          <w:p w14:paraId="423CC372" w14:textId="77777777" w:rsidR="008912DB" w:rsidRDefault="00000000">
            <w:r>
              <w:t>Harta emoțională și sonoră</w:t>
            </w:r>
          </w:p>
          <w:p w14:paraId="3022C7FA" w14:textId="77777777" w:rsidR="008912DB" w:rsidRDefault="008912DB"/>
          <w:p w14:paraId="415E9A50" w14:textId="77777777" w:rsidR="008912DB" w:rsidRDefault="00000000">
            <w:r>
              <w:t>„Rescrierea din perspectivă inversă” (Schimbarea vocii lirice)</w:t>
            </w:r>
          </w:p>
          <w:p w14:paraId="6552B664" w14:textId="77777777" w:rsidR="008912DB" w:rsidRDefault="00000000">
            <w:r>
              <w:t>Metoda R.A.F.T.</w:t>
            </w:r>
          </w:p>
          <w:p w14:paraId="312C1789" w14:textId="77777777" w:rsidR="008912DB" w:rsidRDefault="00000000">
            <w:r>
              <w:t>Comentarea mărcilor stilistice ale romantismului.</w:t>
            </w:r>
          </w:p>
          <w:p w14:paraId="038FAA41" w14:textId="77777777" w:rsidR="008912DB" w:rsidRDefault="008912DB"/>
          <w:p w14:paraId="39833E07" w14:textId="77777777" w:rsidR="008912DB" w:rsidRDefault="00000000">
            <w:r>
              <w:t xml:space="preserve">Identificarea trăirilor, stărilor, ipostazelor eului liric. </w:t>
            </w:r>
          </w:p>
          <w:p w14:paraId="7AEF7824" w14:textId="77777777" w:rsidR="008912DB" w:rsidRDefault="00000000">
            <w:r>
              <w:t xml:space="preserve">Comentarea algoritmică a figurilor de stil. </w:t>
            </w:r>
          </w:p>
          <w:p w14:paraId="4FE108F8" w14:textId="77777777" w:rsidR="008912DB" w:rsidRDefault="008912DB">
            <w:pPr>
              <w:spacing w:after="240"/>
            </w:pPr>
          </w:p>
        </w:tc>
        <w:tc>
          <w:tcPr>
            <w:tcW w:w="1425" w:type="dxa"/>
          </w:tcPr>
          <w:p w14:paraId="0721F0BB" w14:textId="77777777" w:rsidR="008912DB" w:rsidRDefault="008912DB">
            <w:pPr>
              <w:spacing w:after="240"/>
              <w:jc w:val="both"/>
              <w:rPr>
                <w:sz w:val="16"/>
                <w:szCs w:val="16"/>
              </w:rPr>
            </w:pPr>
          </w:p>
        </w:tc>
      </w:tr>
      <w:tr w:rsidR="008912DB" w14:paraId="0227870F" w14:textId="77777777">
        <w:trPr>
          <w:trHeight w:val="191"/>
        </w:trPr>
        <w:tc>
          <w:tcPr>
            <w:tcW w:w="630" w:type="dxa"/>
          </w:tcPr>
          <w:p w14:paraId="3E91B787" w14:textId="77777777" w:rsidR="008912DB" w:rsidRDefault="00000000">
            <w:pPr>
              <w:spacing w:after="240"/>
              <w:jc w:val="both"/>
            </w:pPr>
            <w:r>
              <w:t>33.</w:t>
            </w:r>
          </w:p>
        </w:tc>
        <w:tc>
          <w:tcPr>
            <w:tcW w:w="1665" w:type="dxa"/>
            <w:vMerge/>
          </w:tcPr>
          <w:p w14:paraId="773A9C3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E88ED70" w14:textId="77777777" w:rsidR="008912DB" w:rsidRDefault="008912DB">
            <w:pPr>
              <w:widowControl w:val="0"/>
              <w:pBdr>
                <w:top w:val="nil"/>
                <w:left w:val="nil"/>
                <w:bottom w:val="nil"/>
                <w:right w:val="nil"/>
                <w:between w:val="nil"/>
              </w:pBdr>
              <w:spacing w:line="276" w:lineRule="auto"/>
            </w:pPr>
          </w:p>
        </w:tc>
        <w:tc>
          <w:tcPr>
            <w:tcW w:w="2415" w:type="dxa"/>
          </w:tcPr>
          <w:p w14:paraId="06099F5B" w14:textId="77777777" w:rsidR="008912DB" w:rsidRDefault="00000000">
            <w:pPr>
              <w:rPr>
                <w:b/>
                <w:bCs/>
                <w:u w:val="single"/>
              </w:rPr>
            </w:pPr>
            <w:r>
              <w:rPr>
                <w:b/>
                <w:bCs/>
              </w:rPr>
              <w:t>3.Atelier de lectură și audiere</w:t>
            </w:r>
          </w:p>
          <w:p w14:paraId="3A332C58" w14:textId="77777777" w:rsidR="008912DB" w:rsidRDefault="00000000">
            <w:r>
              <w:t>Poezia dorului etern – „Și dacă”, Dorința”, „Lacul”</w:t>
            </w:r>
          </w:p>
          <w:p w14:paraId="5838EDFB" w14:textId="77777777" w:rsidR="008912DB" w:rsidRDefault="00000000">
            <w:pPr>
              <w:rPr>
                <w:b/>
                <w:bCs/>
              </w:rPr>
            </w:pPr>
            <w:r>
              <w:t>Proiect individual: „De la doină la Luceafăr”. Tabloul romantismului românesc în viziune individuală</w:t>
            </w:r>
          </w:p>
        </w:tc>
        <w:tc>
          <w:tcPr>
            <w:tcW w:w="1515" w:type="dxa"/>
          </w:tcPr>
          <w:p w14:paraId="1B0E9100" w14:textId="77777777" w:rsidR="008912DB" w:rsidRDefault="00000000">
            <w:r>
              <w:t>„Și dacă”, Dorința”, „Lacul” de M. Eminescu</w:t>
            </w:r>
          </w:p>
          <w:p w14:paraId="18DD662C" w14:textId="77777777" w:rsidR="008912DB" w:rsidRDefault="008912DB">
            <w:pPr>
              <w:spacing w:after="240"/>
              <w:jc w:val="both"/>
            </w:pPr>
          </w:p>
        </w:tc>
        <w:tc>
          <w:tcPr>
            <w:tcW w:w="555" w:type="dxa"/>
          </w:tcPr>
          <w:p w14:paraId="00A5702B" w14:textId="77777777" w:rsidR="008912DB" w:rsidRDefault="00000000">
            <w:pPr>
              <w:spacing w:after="240"/>
              <w:jc w:val="both"/>
            </w:pPr>
            <w:r>
              <w:t>2</w:t>
            </w:r>
          </w:p>
        </w:tc>
        <w:tc>
          <w:tcPr>
            <w:tcW w:w="705" w:type="dxa"/>
          </w:tcPr>
          <w:p w14:paraId="65CCCE5A" w14:textId="77777777" w:rsidR="008912DB" w:rsidRDefault="008912DB">
            <w:pPr>
              <w:spacing w:after="240"/>
              <w:jc w:val="both"/>
            </w:pPr>
          </w:p>
        </w:tc>
        <w:tc>
          <w:tcPr>
            <w:tcW w:w="2550" w:type="dxa"/>
            <w:vMerge/>
          </w:tcPr>
          <w:p w14:paraId="7D153D64" w14:textId="77777777" w:rsidR="008912DB" w:rsidRDefault="008912DB">
            <w:pPr>
              <w:widowControl w:val="0"/>
              <w:pBdr>
                <w:top w:val="nil"/>
                <w:left w:val="nil"/>
                <w:bottom w:val="nil"/>
                <w:right w:val="nil"/>
                <w:between w:val="nil"/>
              </w:pBdr>
              <w:spacing w:line="276" w:lineRule="auto"/>
            </w:pPr>
          </w:p>
        </w:tc>
        <w:tc>
          <w:tcPr>
            <w:tcW w:w="1425" w:type="dxa"/>
          </w:tcPr>
          <w:p w14:paraId="32E123CF" w14:textId="77777777" w:rsidR="008912DB" w:rsidRDefault="008912DB">
            <w:pPr>
              <w:spacing w:after="240"/>
              <w:jc w:val="both"/>
              <w:rPr>
                <w:sz w:val="16"/>
                <w:szCs w:val="16"/>
              </w:rPr>
            </w:pPr>
          </w:p>
        </w:tc>
      </w:tr>
      <w:tr w:rsidR="008912DB" w14:paraId="58D37B3F" w14:textId="77777777">
        <w:trPr>
          <w:trHeight w:val="191"/>
        </w:trPr>
        <w:tc>
          <w:tcPr>
            <w:tcW w:w="630" w:type="dxa"/>
          </w:tcPr>
          <w:p w14:paraId="4174E92C" w14:textId="77777777" w:rsidR="008912DB" w:rsidRDefault="00000000">
            <w:pPr>
              <w:spacing w:after="240"/>
              <w:jc w:val="both"/>
            </w:pPr>
            <w:r>
              <w:t>34.</w:t>
            </w:r>
          </w:p>
        </w:tc>
        <w:tc>
          <w:tcPr>
            <w:tcW w:w="1665" w:type="dxa"/>
            <w:vMerge/>
          </w:tcPr>
          <w:p w14:paraId="3D22029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CCA683E" w14:textId="77777777" w:rsidR="008912DB" w:rsidRDefault="008912DB">
            <w:pPr>
              <w:widowControl w:val="0"/>
              <w:pBdr>
                <w:top w:val="nil"/>
                <w:left w:val="nil"/>
                <w:bottom w:val="nil"/>
                <w:right w:val="nil"/>
                <w:between w:val="nil"/>
              </w:pBdr>
              <w:spacing w:line="276" w:lineRule="auto"/>
            </w:pPr>
          </w:p>
        </w:tc>
        <w:tc>
          <w:tcPr>
            <w:tcW w:w="2415" w:type="dxa"/>
          </w:tcPr>
          <w:p w14:paraId="5C0E095C" w14:textId="77777777" w:rsidR="008912DB" w:rsidRDefault="00000000">
            <w:pPr>
              <w:spacing w:after="240"/>
              <w:jc w:val="both"/>
              <w:rPr>
                <w:b/>
                <w:bCs/>
              </w:rPr>
            </w:pPr>
            <w:r>
              <w:t>4.Luceafărul” - chintesență a concepției filozofice și artistice eminesciene</w:t>
            </w:r>
          </w:p>
        </w:tc>
        <w:tc>
          <w:tcPr>
            <w:tcW w:w="1515" w:type="dxa"/>
          </w:tcPr>
          <w:p w14:paraId="2189EB69" w14:textId="77777777" w:rsidR="008912DB" w:rsidRDefault="008912DB"/>
          <w:p w14:paraId="4318DE95" w14:textId="77777777" w:rsidR="008912DB" w:rsidRDefault="00000000">
            <w:r>
              <w:t>„Luceafărul”</w:t>
            </w:r>
          </w:p>
          <w:p w14:paraId="2C1FBFE4" w14:textId="77777777" w:rsidR="008912DB" w:rsidRDefault="00000000">
            <w:r>
              <w:t>de M. Eminescu</w:t>
            </w:r>
          </w:p>
          <w:p w14:paraId="5911456C" w14:textId="77777777" w:rsidR="008912DB" w:rsidRDefault="008912DB">
            <w:pPr>
              <w:spacing w:after="160" w:line="259" w:lineRule="auto"/>
              <w:rPr>
                <w:b/>
                <w:bCs/>
              </w:rPr>
            </w:pPr>
          </w:p>
          <w:p w14:paraId="06A137E6" w14:textId="77777777" w:rsidR="008912DB" w:rsidRDefault="008912DB">
            <w:pPr>
              <w:spacing w:before="160" w:after="240"/>
              <w:jc w:val="both"/>
            </w:pPr>
          </w:p>
        </w:tc>
        <w:tc>
          <w:tcPr>
            <w:tcW w:w="555" w:type="dxa"/>
          </w:tcPr>
          <w:p w14:paraId="71EA291A" w14:textId="77777777" w:rsidR="008912DB" w:rsidRDefault="00000000">
            <w:pPr>
              <w:spacing w:after="240"/>
              <w:jc w:val="both"/>
            </w:pPr>
            <w:r>
              <w:t>2</w:t>
            </w:r>
          </w:p>
        </w:tc>
        <w:tc>
          <w:tcPr>
            <w:tcW w:w="705" w:type="dxa"/>
          </w:tcPr>
          <w:p w14:paraId="3F37AD47" w14:textId="77777777" w:rsidR="008912DB" w:rsidRDefault="008912DB">
            <w:pPr>
              <w:spacing w:after="240"/>
              <w:jc w:val="both"/>
            </w:pPr>
          </w:p>
        </w:tc>
        <w:tc>
          <w:tcPr>
            <w:tcW w:w="2550" w:type="dxa"/>
            <w:vMerge/>
          </w:tcPr>
          <w:p w14:paraId="55FF46BF" w14:textId="77777777" w:rsidR="008912DB" w:rsidRDefault="008912DB">
            <w:pPr>
              <w:widowControl w:val="0"/>
              <w:pBdr>
                <w:top w:val="nil"/>
                <w:left w:val="nil"/>
                <w:bottom w:val="nil"/>
                <w:right w:val="nil"/>
                <w:between w:val="nil"/>
              </w:pBdr>
              <w:spacing w:line="276" w:lineRule="auto"/>
            </w:pPr>
          </w:p>
        </w:tc>
        <w:tc>
          <w:tcPr>
            <w:tcW w:w="1425" w:type="dxa"/>
          </w:tcPr>
          <w:p w14:paraId="3D49F1F1" w14:textId="77777777" w:rsidR="008912DB" w:rsidRDefault="008912DB">
            <w:pPr>
              <w:spacing w:after="240"/>
              <w:jc w:val="both"/>
              <w:rPr>
                <w:sz w:val="16"/>
                <w:szCs w:val="16"/>
              </w:rPr>
            </w:pPr>
          </w:p>
        </w:tc>
      </w:tr>
      <w:tr w:rsidR="008912DB" w14:paraId="0770AF5B" w14:textId="77777777">
        <w:trPr>
          <w:trHeight w:val="191"/>
        </w:trPr>
        <w:tc>
          <w:tcPr>
            <w:tcW w:w="630" w:type="dxa"/>
          </w:tcPr>
          <w:p w14:paraId="442C11C7" w14:textId="77777777" w:rsidR="008912DB" w:rsidRDefault="00000000">
            <w:pPr>
              <w:spacing w:after="240"/>
              <w:jc w:val="both"/>
            </w:pPr>
            <w:r>
              <w:t>35.</w:t>
            </w:r>
          </w:p>
        </w:tc>
        <w:tc>
          <w:tcPr>
            <w:tcW w:w="1665" w:type="dxa"/>
            <w:vMerge/>
          </w:tcPr>
          <w:p w14:paraId="69B2DCB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DCAB8D2" w14:textId="77777777" w:rsidR="008912DB" w:rsidRDefault="008912DB">
            <w:pPr>
              <w:widowControl w:val="0"/>
              <w:pBdr>
                <w:top w:val="nil"/>
                <w:left w:val="nil"/>
                <w:bottom w:val="nil"/>
                <w:right w:val="nil"/>
                <w:between w:val="nil"/>
              </w:pBdr>
              <w:spacing w:line="276" w:lineRule="auto"/>
            </w:pPr>
          </w:p>
        </w:tc>
        <w:tc>
          <w:tcPr>
            <w:tcW w:w="2415" w:type="dxa"/>
          </w:tcPr>
          <w:p w14:paraId="3520FD52" w14:textId="77777777" w:rsidR="008912DB" w:rsidRDefault="00000000">
            <w:r>
              <w:t>5.Soarta omului de geniu în poemul „Luceafărul” – planuri și arhetipuri</w:t>
            </w:r>
          </w:p>
          <w:p w14:paraId="4DA312FF" w14:textId="77777777" w:rsidR="008912DB" w:rsidRDefault="00000000">
            <w:pPr>
              <w:spacing w:after="240"/>
              <w:rPr>
                <w:b/>
                <w:bCs/>
              </w:rPr>
            </w:pPr>
            <w:r>
              <w:rPr>
                <w:b/>
                <w:bCs/>
              </w:rPr>
              <w:t xml:space="preserve">Lecție de sinteză. </w:t>
            </w:r>
          </w:p>
        </w:tc>
        <w:tc>
          <w:tcPr>
            <w:tcW w:w="1515" w:type="dxa"/>
          </w:tcPr>
          <w:p w14:paraId="041CA32C" w14:textId="77777777" w:rsidR="008912DB" w:rsidRDefault="008912DB"/>
          <w:p w14:paraId="59AC7CFD" w14:textId="77777777" w:rsidR="008912DB" w:rsidRDefault="00000000">
            <w:r>
              <w:t>„Luceafărul”</w:t>
            </w:r>
          </w:p>
          <w:p w14:paraId="4943E3FB" w14:textId="77777777" w:rsidR="008912DB" w:rsidRDefault="00000000">
            <w:r>
              <w:t>de M. Eminescu</w:t>
            </w:r>
          </w:p>
          <w:p w14:paraId="4C8DE781" w14:textId="77777777" w:rsidR="008912DB" w:rsidRDefault="008912DB">
            <w:pPr>
              <w:spacing w:after="240"/>
              <w:jc w:val="both"/>
            </w:pPr>
          </w:p>
        </w:tc>
        <w:tc>
          <w:tcPr>
            <w:tcW w:w="555" w:type="dxa"/>
          </w:tcPr>
          <w:p w14:paraId="7AF71919" w14:textId="77777777" w:rsidR="008912DB" w:rsidRDefault="00000000">
            <w:pPr>
              <w:spacing w:after="240"/>
              <w:jc w:val="both"/>
            </w:pPr>
            <w:r>
              <w:t>2</w:t>
            </w:r>
          </w:p>
        </w:tc>
        <w:tc>
          <w:tcPr>
            <w:tcW w:w="705" w:type="dxa"/>
          </w:tcPr>
          <w:p w14:paraId="748AE118" w14:textId="77777777" w:rsidR="008912DB" w:rsidRDefault="008912DB">
            <w:pPr>
              <w:spacing w:after="240"/>
              <w:jc w:val="both"/>
            </w:pPr>
          </w:p>
        </w:tc>
        <w:tc>
          <w:tcPr>
            <w:tcW w:w="2550" w:type="dxa"/>
            <w:vMerge/>
          </w:tcPr>
          <w:p w14:paraId="0EEA503B" w14:textId="77777777" w:rsidR="008912DB" w:rsidRDefault="008912DB">
            <w:pPr>
              <w:widowControl w:val="0"/>
              <w:pBdr>
                <w:top w:val="nil"/>
                <w:left w:val="nil"/>
                <w:bottom w:val="nil"/>
                <w:right w:val="nil"/>
                <w:between w:val="nil"/>
              </w:pBdr>
              <w:spacing w:line="276" w:lineRule="auto"/>
            </w:pPr>
          </w:p>
        </w:tc>
        <w:tc>
          <w:tcPr>
            <w:tcW w:w="1425" w:type="dxa"/>
          </w:tcPr>
          <w:p w14:paraId="4E149A4F" w14:textId="77777777" w:rsidR="008912DB" w:rsidRDefault="008912DB">
            <w:pPr>
              <w:spacing w:after="240"/>
              <w:jc w:val="both"/>
              <w:rPr>
                <w:sz w:val="16"/>
                <w:szCs w:val="16"/>
              </w:rPr>
            </w:pPr>
          </w:p>
        </w:tc>
      </w:tr>
      <w:tr w:rsidR="008912DB" w14:paraId="37B352D2" w14:textId="77777777">
        <w:trPr>
          <w:trHeight w:val="191"/>
        </w:trPr>
        <w:tc>
          <w:tcPr>
            <w:tcW w:w="630" w:type="dxa"/>
          </w:tcPr>
          <w:p w14:paraId="0903E3B2" w14:textId="77777777" w:rsidR="008912DB" w:rsidRDefault="00000000">
            <w:pPr>
              <w:spacing w:after="240"/>
              <w:jc w:val="both"/>
            </w:pPr>
            <w:r>
              <w:t>36.</w:t>
            </w:r>
          </w:p>
        </w:tc>
        <w:tc>
          <w:tcPr>
            <w:tcW w:w="1665" w:type="dxa"/>
            <w:vMerge/>
          </w:tcPr>
          <w:p w14:paraId="7542C88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E13CAF9" w14:textId="77777777" w:rsidR="008912DB" w:rsidRDefault="008912DB">
            <w:pPr>
              <w:widowControl w:val="0"/>
              <w:pBdr>
                <w:top w:val="nil"/>
                <w:left w:val="nil"/>
                <w:bottom w:val="nil"/>
                <w:right w:val="nil"/>
                <w:between w:val="nil"/>
              </w:pBdr>
              <w:spacing w:line="276" w:lineRule="auto"/>
            </w:pPr>
          </w:p>
        </w:tc>
        <w:tc>
          <w:tcPr>
            <w:tcW w:w="2415" w:type="dxa"/>
          </w:tcPr>
          <w:p w14:paraId="785E6388" w14:textId="77777777" w:rsidR="008912DB" w:rsidRDefault="00000000">
            <w:r>
              <w:rPr>
                <w:b/>
                <w:bCs/>
              </w:rPr>
              <w:t>6.Evaluare sumativă</w:t>
            </w:r>
          </w:p>
          <w:p w14:paraId="581D57A2" w14:textId="77777777" w:rsidR="008912DB" w:rsidRDefault="008912DB">
            <w:pPr>
              <w:spacing w:after="240"/>
              <w:jc w:val="both"/>
              <w:rPr>
                <w:b/>
                <w:bCs/>
              </w:rPr>
            </w:pPr>
          </w:p>
        </w:tc>
        <w:tc>
          <w:tcPr>
            <w:tcW w:w="1515" w:type="dxa"/>
          </w:tcPr>
          <w:p w14:paraId="78B7CC2C" w14:textId="77777777" w:rsidR="008912DB" w:rsidRDefault="008912DB">
            <w:pPr>
              <w:spacing w:after="240"/>
              <w:jc w:val="both"/>
            </w:pPr>
          </w:p>
        </w:tc>
        <w:tc>
          <w:tcPr>
            <w:tcW w:w="555" w:type="dxa"/>
          </w:tcPr>
          <w:p w14:paraId="3E20AA85" w14:textId="77777777" w:rsidR="008912DB" w:rsidRDefault="00000000">
            <w:pPr>
              <w:jc w:val="both"/>
            </w:pPr>
            <w:r>
              <w:t>1</w:t>
            </w:r>
          </w:p>
          <w:p w14:paraId="063A97F2" w14:textId="77777777" w:rsidR="008912DB" w:rsidRDefault="008912DB">
            <w:pPr>
              <w:jc w:val="both"/>
            </w:pPr>
          </w:p>
          <w:p w14:paraId="10E3DA69" w14:textId="77777777" w:rsidR="008912DB" w:rsidRDefault="00000000">
            <w:pPr>
              <w:spacing w:after="240"/>
              <w:jc w:val="both"/>
            </w:pPr>
            <w:r>
              <w:lastRenderedPageBreak/>
              <w:t>1</w:t>
            </w:r>
          </w:p>
        </w:tc>
        <w:tc>
          <w:tcPr>
            <w:tcW w:w="705" w:type="dxa"/>
          </w:tcPr>
          <w:p w14:paraId="103EAA2A" w14:textId="77777777" w:rsidR="008912DB" w:rsidRDefault="008912DB">
            <w:pPr>
              <w:spacing w:after="240"/>
              <w:jc w:val="both"/>
            </w:pPr>
          </w:p>
        </w:tc>
        <w:tc>
          <w:tcPr>
            <w:tcW w:w="2550" w:type="dxa"/>
            <w:vMerge/>
          </w:tcPr>
          <w:p w14:paraId="4F12D3B1" w14:textId="77777777" w:rsidR="008912DB" w:rsidRDefault="008912DB">
            <w:pPr>
              <w:widowControl w:val="0"/>
              <w:pBdr>
                <w:top w:val="nil"/>
                <w:left w:val="nil"/>
                <w:bottom w:val="nil"/>
                <w:right w:val="nil"/>
                <w:between w:val="nil"/>
              </w:pBdr>
              <w:spacing w:line="276" w:lineRule="auto"/>
            </w:pPr>
          </w:p>
        </w:tc>
        <w:tc>
          <w:tcPr>
            <w:tcW w:w="1425" w:type="dxa"/>
          </w:tcPr>
          <w:p w14:paraId="204FFD40" w14:textId="77777777" w:rsidR="008912DB" w:rsidRDefault="008912DB">
            <w:pPr>
              <w:spacing w:after="240"/>
              <w:jc w:val="both"/>
              <w:rPr>
                <w:sz w:val="16"/>
                <w:szCs w:val="16"/>
              </w:rPr>
            </w:pPr>
          </w:p>
        </w:tc>
      </w:tr>
      <w:tr w:rsidR="008912DB" w14:paraId="3AA2ED7E" w14:textId="77777777">
        <w:trPr>
          <w:trHeight w:val="191"/>
        </w:trPr>
        <w:tc>
          <w:tcPr>
            <w:tcW w:w="630" w:type="dxa"/>
          </w:tcPr>
          <w:p w14:paraId="757D2292" w14:textId="77777777" w:rsidR="008912DB" w:rsidRDefault="00000000">
            <w:pPr>
              <w:spacing w:after="240"/>
              <w:jc w:val="both"/>
            </w:pPr>
            <w:r>
              <w:t>37.</w:t>
            </w:r>
          </w:p>
        </w:tc>
        <w:tc>
          <w:tcPr>
            <w:tcW w:w="1665" w:type="dxa"/>
            <w:vMerge/>
          </w:tcPr>
          <w:p w14:paraId="5CA42489"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01A9262" w14:textId="77777777" w:rsidR="008912DB" w:rsidRDefault="008912DB">
            <w:pPr>
              <w:widowControl w:val="0"/>
              <w:pBdr>
                <w:top w:val="nil"/>
                <w:left w:val="nil"/>
                <w:bottom w:val="nil"/>
                <w:right w:val="nil"/>
                <w:between w:val="nil"/>
              </w:pBdr>
              <w:spacing w:line="276" w:lineRule="auto"/>
            </w:pPr>
          </w:p>
        </w:tc>
        <w:tc>
          <w:tcPr>
            <w:tcW w:w="2415" w:type="dxa"/>
          </w:tcPr>
          <w:p w14:paraId="366E81AF" w14:textId="77777777" w:rsidR="008912DB" w:rsidRDefault="00000000">
            <w:pPr>
              <w:jc w:val="both"/>
            </w:pPr>
            <w:r>
              <w:rPr>
                <w:b/>
                <w:bCs/>
              </w:rPr>
              <w:t xml:space="preserve">7. </w:t>
            </w:r>
            <w:r>
              <w:t xml:space="preserve">Analiza și valorificarea rezultatelor evaluării </w:t>
            </w:r>
          </w:p>
          <w:p w14:paraId="4871E65F" w14:textId="77777777" w:rsidR="008912DB" w:rsidRDefault="00000000">
            <w:pPr>
              <w:jc w:val="both"/>
              <w:rPr>
                <w:b/>
                <w:bCs/>
              </w:rPr>
            </w:pPr>
            <w:r>
              <w:t>Atelier de lectură</w:t>
            </w:r>
            <w:r>
              <w:rPr>
                <w:b/>
                <w:bCs/>
              </w:rPr>
              <w:t xml:space="preserve"> </w:t>
            </w:r>
          </w:p>
          <w:p w14:paraId="549FB582" w14:textId="77777777" w:rsidR="008912DB" w:rsidRDefault="00000000">
            <w:pPr>
              <w:spacing w:after="240"/>
              <w:jc w:val="both"/>
            </w:pPr>
            <w:r>
              <w:t xml:space="preserve">Romantismul românesc: viziuni, motive, personaje </w:t>
            </w:r>
          </w:p>
        </w:tc>
        <w:tc>
          <w:tcPr>
            <w:tcW w:w="1515" w:type="dxa"/>
          </w:tcPr>
          <w:p w14:paraId="0E0324C1" w14:textId="77777777" w:rsidR="008912DB" w:rsidRDefault="008912DB">
            <w:pPr>
              <w:spacing w:after="240"/>
              <w:jc w:val="both"/>
            </w:pPr>
          </w:p>
        </w:tc>
        <w:tc>
          <w:tcPr>
            <w:tcW w:w="555" w:type="dxa"/>
          </w:tcPr>
          <w:p w14:paraId="29A5C280" w14:textId="77777777" w:rsidR="008912DB" w:rsidRDefault="00000000">
            <w:pPr>
              <w:spacing w:after="240"/>
              <w:jc w:val="both"/>
            </w:pPr>
            <w:r>
              <w:t>1</w:t>
            </w:r>
          </w:p>
          <w:p w14:paraId="57237FCA" w14:textId="77777777" w:rsidR="008912DB" w:rsidRDefault="008912DB">
            <w:pPr>
              <w:spacing w:after="240"/>
              <w:jc w:val="both"/>
            </w:pPr>
          </w:p>
          <w:p w14:paraId="07EA59AE" w14:textId="77777777" w:rsidR="008912DB" w:rsidRDefault="00000000">
            <w:pPr>
              <w:spacing w:after="240"/>
              <w:jc w:val="both"/>
            </w:pPr>
            <w:r>
              <w:t>1</w:t>
            </w:r>
          </w:p>
        </w:tc>
        <w:tc>
          <w:tcPr>
            <w:tcW w:w="705" w:type="dxa"/>
          </w:tcPr>
          <w:p w14:paraId="447F0DE6" w14:textId="77777777" w:rsidR="008912DB" w:rsidRDefault="008912DB">
            <w:pPr>
              <w:spacing w:after="240"/>
              <w:jc w:val="both"/>
            </w:pPr>
          </w:p>
        </w:tc>
        <w:tc>
          <w:tcPr>
            <w:tcW w:w="2550" w:type="dxa"/>
          </w:tcPr>
          <w:p w14:paraId="59451867" w14:textId="77777777" w:rsidR="008912DB" w:rsidRDefault="00000000">
            <w:r>
              <w:t>Analiza Comparativ-Evolutivă (</w:t>
            </w:r>
            <w:r>
              <w:rPr>
                <w:i/>
                <w:iCs/>
              </w:rPr>
              <w:t>„Harta Transfigurării Mitului”</w:t>
            </w:r>
            <w:r>
              <w:t>)</w:t>
            </w:r>
          </w:p>
          <w:p w14:paraId="4AC61E2E" w14:textId="77777777" w:rsidR="008912DB" w:rsidRDefault="00000000">
            <w:pPr>
              <w:spacing w:after="240"/>
              <w:jc w:val="both"/>
            </w:pPr>
            <w:r>
              <w:t>Portofoliului digital multimodal</w:t>
            </w:r>
          </w:p>
        </w:tc>
        <w:tc>
          <w:tcPr>
            <w:tcW w:w="1425" w:type="dxa"/>
          </w:tcPr>
          <w:p w14:paraId="2D80A0BB" w14:textId="77777777" w:rsidR="008912DB" w:rsidRDefault="008912DB">
            <w:pPr>
              <w:spacing w:after="240"/>
              <w:jc w:val="both"/>
              <w:rPr>
                <w:sz w:val="16"/>
                <w:szCs w:val="16"/>
              </w:rPr>
            </w:pPr>
          </w:p>
        </w:tc>
      </w:tr>
      <w:tr w:rsidR="008912DB" w14:paraId="2EC28350" w14:textId="77777777">
        <w:tc>
          <w:tcPr>
            <w:tcW w:w="13680" w:type="dxa"/>
            <w:gridSpan w:val="10"/>
          </w:tcPr>
          <w:p w14:paraId="177DC029" w14:textId="77777777" w:rsidR="008912DB" w:rsidRDefault="00000000">
            <w:pPr>
              <w:jc w:val="center"/>
              <w:rPr>
                <w:b/>
                <w:bCs/>
                <w:i/>
                <w:iCs/>
              </w:rPr>
            </w:pPr>
            <w:r>
              <w:rPr>
                <w:b/>
                <w:bCs/>
                <w:i/>
                <w:iCs/>
              </w:rPr>
              <w:t>Unitatea de învăţare nr. 6 - 16 ore</w:t>
            </w:r>
          </w:p>
          <w:p w14:paraId="4E41A003" w14:textId="77777777" w:rsidR="008912DB" w:rsidRDefault="00000000">
            <w:pPr>
              <w:jc w:val="center"/>
              <w:rPr>
                <w:b/>
                <w:bCs/>
                <w:sz w:val="28"/>
                <w:szCs w:val="28"/>
              </w:rPr>
            </w:pPr>
            <w:r>
              <w:rPr>
                <w:b/>
                <w:bCs/>
                <w:sz w:val="28"/>
                <w:szCs w:val="28"/>
              </w:rPr>
              <w:t>Realismul sau literatura ca film al vieții</w:t>
            </w:r>
          </w:p>
          <w:p w14:paraId="46A478FE" w14:textId="77777777" w:rsidR="008912DB" w:rsidRDefault="008912DB">
            <w:pPr>
              <w:jc w:val="center"/>
            </w:pPr>
          </w:p>
        </w:tc>
      </w:tr>
      <w:tr w:rsidR="008912DB" w14:paraId="07A01939" w14:textId="77777777">
        <w:trPr>
          <w:trHeight w:val="702"/>
        </w:trPr>
        <w:tc>
          <w:tcPr>
            <w:tcW w:w="630" w:type="dxa"/>
          </w:tcPr>
          <w:p w14:paraId="77346222" w14:textId="77777777" w:rsidR="008912DB" w:rsidRDefault="00000000">
            <w:pPr>
              <w:spacing w:after="240"/>
              <w:jc w:val="both"/>
            </w:pPr>
            <w:r>
              <w:t>38.</w:t>
            </w:r>
          </w:p>
        </w:tc>
        <w:tc>
          <w:tcPr>
            <w:tcW w:w="1665" w:type="dxa"/>
            <w:vMerge w:val="restart"/>
          </w:tcPr>
          <w:p w14:paraId="2FA5BCE5" w14:textId="77777777" w:rsidR="008912DB" w:rsidRDefault="00000000">
            <w:r>
              <w:t>3. Lectura și interpretarea textelor literare și de graniță, demonstrând gândire critică și atașament față de valorile naționale și general-umane.</w:t>
            </w:r>
          </w:p>
          <w:p w14:paraId="044C717D" w14:textId="77777777" w:rsidR="008912DB" w:rsidRDefault="008912DB"/>
          <w:p w14:paraId="03AA8927" w14:textId="77777777" w:rsidR="008912DB" w:rsidRDefault="00000000">
            <w:r>
              <w:t>4. Producerea textelor scrise de diferit tip și pe suporturi variate, manifestând comportament lingvistic autonom și originalitate.</w:t>
            </w:r>
          </w:p>
          <w:p w14:paraId="405C4E3F" w14:textId="77777777" w:rsidR="008912DB" w:rsidRDefault="008912DB"/>
          <w:p w14:paraId="30329FC1" w14:textId="77777777" w:rsidR="008912DB" w:rsidRDefault="008912DB"/>
          <w:p w14:paraId="212772ED" w14:textId="77777777" w:rsidR="008912DB" w:rsidRDefault="008912DB">
            <w:pPr>
              <w:jc w:val="both"/>
            </w:pPr>
          </w:p>
          <w:p w14:paraId="0170B057" w14:textId="77777777" w:rsidR="008912DB" w:rsidRDefault="00000000">
            <w:r>
              <w:t>5. Aplicarea normelor limbii române literare (gramaticale, ortografice, punctuaţionale</w:t>
            </w:r>
          </w:p>
          <w:p w14:paraId="5B299C98" w14:textId="77777777" w:rsidR="008912DB" w:rsidRDefault="00000000">
            <w:pPr>
              <w:spacing w:after="240"/>
            </w:pPr>
            <w:r>
              <w:t>și stilistice) în exprimarea orală și scrisă, demonstrând discernământ și cultură lingvistică.</w:t>
            </w:r>
          </w:p>
        </w:tc>
        <w:tc>
          <w:tcPr>
            <w:tcW w:w="2220" w:type="dxa"/>
            <w:gridSpan w:val="2"/>
            <w:vMerge w:val="restart"/>
          </w:tcPr>
          <w:p w14:paraId="66696CC0" w14:textId="77777777" w:rsidR="008912DB" w:rsidRDefault="00000000">
            <w:pPr>
              <w:jc w:val="both"/>
            </w:pPr>
            <w:r>
              <w:lastRenderedPageBreak/>
              <w:t xml:space="preserve">3.1. Lectura textelor din diferite curente literare. </w:t>
            </w:r>
          </w:p>
          <w:p w14:paraId="757DFEE1" w14:textId="77777777" w:rsidR="008912DB" w:rsidRDefault="00000000">
            <w:pPr>
              <w:jc w:val="both"/>
            </w:pPr>
            <w:r>
              <w:t xml:space="preserve">3.3. Comentarea specificului textelor literare și de graniță din diferite curente literare. </w:t>
            </w:r>
          </w:p>
          <w:p w14:paraId="7DA7E49D" w14:textId="77777777" w:rsidR="008912DB" w:rsidRDefault="00000000">
            <w:pPr>
              <w:jc w:val="both"/>
            </w:pPr>
            <w:r>
              <w:t xml:space="preserve">3.4. Aplicarea noțiunilor de teorie literară în interpretarea textelor literare și de graniță din diferite registre estetice. </w:t>
            </w:r>
          </w:p>
          <w:p w14:paraId="2CFA4403" w14:textId="77777777" w:rsidR="008912DB" w:rsidRDefault="008912DB">
            <w:pPr>
              <w:jc w:val="both"/>
            </w:pPr>
          </w:p>
          <w:p w14:paraId="180FED00" w14:textId="77777777" w:rsidR="008912DB" w:rsidRDefault="00000000">
            <w:pPr>
              <w:jc w:val="both"/>
            </w:pPr>
            <w:r>
              <w:t>4.1. Redactarea personalizată a textelor pe diverse suporturi, cu aplicarea rigorilor de structurare a compozițiilor școlare.</w:t>
            </w:r>
          </w:p>
          <w:p w14:paraId="3603DE89" w14:textId="77777777" w:rsidR="008912DB" w:rsidRDefault="00000000">
            <w:pPr>
              <w:jc w:val="both"/>
            </w:pPr>
            <w:r>
              <w:lastRenderedPageBreak/>
              <w:t>4.2. Ordonarea elementelor componente ale textului elaborat.</w:t>
            </w:r>
          </w:p>
          <w:p w14:paraId="4D7CF6D3" w14:textId="77777777" w:rsidR="008912DB" w:rsidRDefault="008912DB">
            <w:pPr>
              <w:jc w:val="both"/>
            </w:pPr>
          </w:p>
          <w:p w14:paraId="4E15DA50" w14:textId="77777777" w:rsidR="008912DB" w:rsidRDefault="00000000">
            <w:pPr>
              <w:jc w:val="both"/>
            </w:pPr>
            <w:r>
              <w:t>5.2. Adaptarea elementelor lexicale neologice la sistemul gramatical al limbii române.</w:t>
            </w:r>
          </w:p>
          <w:p w14:paraId="37650ADA" w14:textId="77777777" w:rsidR="008912DB" w:rsidRDefault="00000000">
            <w:pPr>
              <w:jc w:val="both"/>
            </w:pPr>
            <w:r>
              <w:t>5.3. Valorificarea resurselor</w:t>
            </w:r>
          </w:p>
          <w:p w14:paraId="3A5E143A" w14:textId="77777777" w:rsidR="008912DB" w:rsidRDefault="00000000">
            <w:pPr>
              <w:jc w:val="both"/>
            </w:pPr>
            <w:r>
              <w:t>lexicografice și TIC în vederea</w:t>
            </w:r>
          </w:p>
          <w:p w14:paraId="463AD667" w14:textId="77777777" w:rsidR="008912DB" w:rsidRDefault="00000000">
            <w:pPr>
              <w:jc w:val="both"/>
            </w:pPr>
            <w:r>
              <w:t>unei exprimări exacte și</w:t>
            </w:r>
          </w:p>
          <w:p w14:paraId="5A400562" w14:textId="77777777" w:rsidR="008912DB" w:rsidRDefault="00000000">
            <w:pPr>
              <w:spacing w:after="240"/>
              <w:jc w:val="both"/>
            </w:pPr>
            <w:r>
              <w:t>corecte.</w:t>
            </w:r>
          </w:p>
        </w:tc>
        <w:tc>
          <w:tcPr>
            <w:tcW w:w="2415" w:type="dxa"/>
          </w:tcPr>
          <w:p w14:paraId="651B63E1" w14:textId="77777777" w:rsidR="008912DB" w:rsidRDefault="008912DB"/>
          <w:p w14:paraId="66D3A26D" w14:textId="77777777" w:rsidR="008912DB" w:rsidRDefault="00000000">
            <w:pPr>
              <w:spacing w:after="240"/>
            </w:pPr>
            <w:r>
              <w:t>1.Lexicologie. Formarea cuvintelor cu afixe și elemente de compunere neologice</w:t>
            </w:r>
          </w:p>
        </w:tc>
        <w:tc>
          <w:tcPr>
            <w:tcW w:w="1515" w:type="dxa"/>
            <w:vMerge w:val="restart"/>
          </w:tcPr>
          <w:p w14:paraId="600B1AD2" w14:textId="77777777" w:rsidR="008912DB" w:rsidRDefault="008912DB">
            <w:pPr>
              <w:jc w:val="both"/>
              <w:rPr>
                <w:i/>
                <w:iCs/>
              </w:rPr>
            </w:pPr>
          </w:p>
          <w:p w14:paraId="2510C15C" w14:textId="77777777" w:rsidR="008912DB" w:rsidRDefault="008912DB">
            <w:pPr>
              <w:jc w:val="both"/>
            </w:pPr>
            <w:bookmarkStart w:id="3" w:name="_heading=h.xwa352dcu8wp" w:colFirst="0" w:colLast="0"/>
            <w:bookmarkEnd w:id="3"/>
          </w:p>
          <w:p w14:paraId="0ED69C73" w14:textId="77777777" w:rsidR="008912DB" w:rsidRDefault="00000000">
            <w:r>
              <w:t xml:space="preserve">Autori și opere de referință     din </w:t>
            </w:r>
            <w:proofErr w:type="gramStart"/>
            <w:r>
              <w:t>lit.română</w:t>
            </w:r>
            <w:proofErr w:type="gramEnd"/>
            <w:r>
              <w:t>/</w:t>
            </w:r>
          </w:p>
          <w:p w14:paraId="5A3C99D4" w14:textId="77777777" w:rsidR="008912DB" w:rsidRDefault="00000000">
            <w:r>
              <w:t xml:space="preserve">universală </w:t>
            </w:r>
          </w:p>
          <w:p w14:paraId="61E640BE" w14:textId="77777777" w:rsidR="008912DB" w:rsidRDefault="008912DB"/>
          <w:p w14:paraId="594E93FC" w14:textId="77777777" w:rsidR="008912DB" w:rsidRDefault="008912DB"/>
          <w:p w14:paraId="36901805" w14:textId="77777777" w:rsidR="008912DB" w:rsidRDefault="008912DB"/>
          <w:p w14:paraId="50F639C1" w14:textId="77777777" w:rsidR="008912DB" w:rsidRDefault="00000000">
            <w:r>
              <w:t>„Amintiri din copilărie” de I. Creangă</w:t>
            </w:r>
          </w:p>
          <w:p w14:paraId="111274F6" w14:textId="77777777" w:rsidR="008912DB" w:rsidRDefault="008912DB"/>
          <w:p w14:paraId="0C1DBEA9" w14:textId="77777777" w:rsidR="008912DB" w:rsidRDefault="008912DB">
            <w:pPr>
              <w:spacing w:after="240"/>
              <w:jc w:val="both"/>
              <w:rPr>
                <w:i/>
                <w:iCs/>
              </w:rPr>
            </w:pPr>
          </w:p>
        </w:tc>
        <w:tc>
          <w:tcPr>
            <w:tcW w:w="555" w:type="dxa"/>
          </w:tcPr>
          <w:p w14:paraId="6C282332" w14:textId="77777777" w:rsidR="008912DB" w:rsidRDefault="00000000">
            <w:pPr>
              <w:jc w:val="both"/>
            </w:pPr>
            <w:r>
              <w:t>1</w:t>
            </w:r>
          </w:p>
          <w:p w14:paraId="5ADB3225" w14:textId="77777777" w:rsidR="008912DB" w:rsidRDefault="008912DB">
            <w:pPr>
              <w:jc w:val="both"/>
            </w:pPr>
          </w:p>
          <w:p w14:paraId="261F8E62" w14:textId="77777777" w:rsidR="008912DB" w:rsidRDefault="00000000">
            <w:pPr>
              <w:spacing w:after="240"/>
              <w:jc w:val="both"/>
            </w:pPr>
            <w:r>
              <w:t>1</w:t>
            </w:r>
          </w:p>
        </w:tc>
        <w:tc>
          <w:tcPr>
            <w:tcW w:w="705" w:type="dxa"/>
          </w:tcPr>
          <w:p w14:paraId="23A61062" w14:textId="77777777" w:rsidR="008912DB" w:rsidRDefault="008912DB">
            <w:pPr>
              <w:spacing w:after="240"/>
              <w:jc w:val="both"/>
            </w:pPr>
          </w:p>
        </w:tc>
        <w:tc>
          <w:tcPr>
            <w:tcW w:w="2550" w:type="dxa"/>
            <w:vMerge w:val="restart"/>
          </w:tcPr>
          <w:p w14:paraId="34CF3DB8" w14:textId="77777777" w:rsidR="008912DB" w:rsidRDefault="00000000">
            <w:pPr>
              <w:jc w:val="both"/>
            </w:pPr>
            <w:r>
              <w:t>Utilizarea instrumentelor de traducere automata</w:t>
            </w:r>
          </w:p>
          <w:p w14:paraId="0D7F8594" w14:textId="77777777" w:rsidR="008912DB" w:rsidRDefault="008912DB"/>
          <w:p w14:paraId="7034280C" w14:textId="77777777" w:rsidR="008912DB" w:rsidRDefault="00000000">
            <w:r>
              <w:t>Producerea unor idei, mesaje adecvate situaţiei de comunicare</w:t>
            </w:r>
          </w:p>
          <w:p w14:paraId="1BF157C9" w14:textId="77777777" w:rsidR="008912DB" w:rsidRDefault="00000000">
            <w:r>
              <w:t>Graficul T</w:t>
            </w:r>
          </w:p>
          <w:p w14:paraId="14C18493" w14:textId="77777777" w:rsidR="008912DB" w:rsidRDefault="00000000">
            <w:r>
              <w:t>„Lupa Realistului” / Analiza de text pe dublu filtru</w:t>
            </w:r>
          </w:p>
          <w:p w14:paraId="5F07CAFA" w14:textId="77777777" w:rsidR="008912DB" w:rsidRDefault="008912DB">
            <w:pPr>
              <w:jc w:val="both"/>
            </w:pPr>
          </w:p>
          <w:p w14:paraId="4902AEEA" w14:textId="77777777" w:rsidR="008912DB" w:rsidRDefault="00000000">
            <w:r>
              <w:t>Ciorchinele de idei</w:t>
            </w:r>
          </w:p>
          <w:p w14:paraId="06FD1589" w14:textId="77777777" w:rsidR="008912DB" w:rsidRDefault="00000000">
            <w:r>
              <w:t>Evaluarea în oglindă</w:t>
            </w:r>
          </w:p>
          <w:p w14:paraId="362FEA08" w14:textId="77777777" w:rsidR="008912DB" w:rsidRDefault="00000000">
            <w:pPr>
              <w:spacing w:after="240"/>
            </w:pPr>
            <w:r>
              <w:t>„Hărții cu repere” / Tehnica P.A.S.</w:t>
            </w:r>
          </w:p>
        </w:tc>
        <w:tc>
          <w:tcPr>
            <w:tcW w:w="1425" w:type="dxa"/>
          </w:tcPr>
          <w:p w14:paraId="673216C3" w14:textId="77777777" w:rsidR="008912DB" w:rsidRDefault="008912DB">
            <w:pPr>
              <w:spacing w:after="240"/>
              <w:jc w:val="both"/>
              <w:rPr>
                <w:sz w:val="16"/>
                <w:szCs w:val="16"/>
              </w:rPr>
            </w:pPr>
          </w:p>
        </w:tc>
      </w:tr>
      <w:tr w:rsidR="008912DB" w14:paraId="6EFA7CCE" w14:textId="77777777">
        <w:trPr>
          <w:trHeight w:val="844"/>
        </w:trPr>
        <w:tc>
          <w:tcPr>
            <w:tcW w:w="630" w:type="dxa"/>
          </w:tcPr>
          <w:p w14:paraId="23F46624" w14:textId="77777777" w:rsidR="008912DB" w:rsidRDefault="00000000">
            <w:pPr>
              <w:spacing w:after="240"/>
              <w:jc w:val="both"/>
            </w:pPr>
            <w:r>
              <w:t>39.</w:t>
            </w:r>
          </w:p>
        </w:tc>
        <w:tc>
          <w:tcPr>
            <w:tcW w:w="1665" w:type="dxa"/>
            <w:vMerge/>
          </w:tcPr>
          <w:p w14:paraId="71FF430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8BB361D" w14:textId="77777777" w:rsidR="008912DB" w:rsidRDefault="008912DB">
            <w:pPr>
              <w:widowControl w:val="0"/>
              <w:pBdr>
                <w:top w:val="nil"/>
                <w:left w:val="nil"/>
                <w:bottom w:val="nil"/>
                <w:right w:val="nil"/>
                <w:between w:val="nil"/>
              </w:pBdr>
              <w:spacing w:line="276" w:lineRule="auto"/>
            </w:pPr>
          </w:p>
        </w:tc>
        <w:tc>
          <w:tcPr>
            <w:tcW w:w="2415" w:type="dxa"/>
          </w:tcPr>
          <w:p w14:paraId="7117D6F7" w14:textId="77777777" w:rsidR="008912DB" w:rsidRDefault="00000000">
            <w:r>
              <w:t>2.Realismul: contextul socio-istoric și particularități. Genuri și specii caracteristice.</w:t>
            </w:r>
          </w:p>
          <w:p w14:paraId="3A9EB92B" w14:textId="77777777" w:rsidR="008912DB" w:rsidRDefault="008912DB">
            <w:pPr>
              <w:spacing w:after="240"/>
            </w:pPr>
          </w:p>
        </w:tc>
        <w:tc>
          <w:tcPr>
            <w:tcW w:w="1515" w:type="dxa"/>
            <w:vMerge/>
          </w:tcPr>
          <w:p w14:paraId="76326EC6" w14:textId="77777777" w:rsidR="008912DB" w:rsidRDefault="008912DB">
            <w:pPr>
              <w:widowControl w:val="0"/>
              <w:pBdr>
                <w:top w:val="nil"/>
                <w:left w:val="nil"/>
                <w:bottom w:val="nil"/>
                <w:right w:val="nil"/>
                <w:between w:val="nil"/>
              </w:pBdr>
              <w:spacing w:line="276" w:lineRule="auto"/>
            </w:pPr>
          </w:p>
        </w:tc>
        <w:tc>
          <w:tcPr>
            <w:tcW w:w="555" w:type="dxa"/>
          </w:tcPr>
          <w:p w14:paraId="07D09F10" w14:textId="77777777" w:rsidR="008912DB" w:rsidRDefault="00000000">
            <w:pPr>
              <w:spacing w:after="240"/>
              <w:jc w:val="both"/>
            </w:pPr>
            <w:r>
              <w:t>2</w:t>
            </w:r>
          </w:p>
        </w:tc>
        <w:tc>
          <w:tcPr>
            <w:tcW w:w="705" w:type="dxa"/>
          </w:tcPr>
          <w:p w14:paraId="6972E979" w14:textId="77777777" w:rsidR="008912DB" w:rsidRDefault="008912DB">
            <w:pPr>
              <w:spacing w:after="240"/>
              <w:jc w:val="both"/>
            </w:pPr>
          </w:p>
        </w:tc>
        <w:tc>
          <w:tcPr>
            <w:tcW w:w="2550" w:type="dxa"/>
            <w:vMerge/>
          </w:tcPr>
          <w:p w14:paraId="7873BDCA" w14:textId="77777777" w:rsidR="008912DB" w:rsidRDefault="008912DB">
            <w:pPr>
              <w:widowControl w:val="0"/>
              <w:pBdr>
                <w:top w:val="nil"/>
                <w:left w:val="nil"/>
                <w:bottom w:val="nil"/>
                <w:right w:val="nil"/>
                <w:between w:val="nil"/>
              </w:pBdr>
              <w:spacing w:line="276" w:lineRule="auto"/>
            </w:pPr>
          </w:p>
        </w:tc>
        <w:tc>
          <w:tcPr>
            <w:tcW w:w="1425" w:type="dxa"/>
          </w:tcPr>
          <w:p w14:paraId="0B44F1BC" w14:textId="77777777" w:rsidR="008912DB" w:rsidRDefault="008912DB">
            <w:pPr>
              <w:spacing w:after="240"/>
              <w:jc w:val="both"/>
              <w:rPr>
                <w:sz w:val="16"/>
                <w:szCs w:val="16"/>
              </w:rPr>
            </w:pPr>
          </w:p>
        </w:tc>
      </w:tr>
      <w:tr w:rsidR="008912DB" w14:paraId="7B16415C" w14:textId="77777777">
        <w:tc>
          <w:tcPr>
            <w:tcW w:w="630" w:type="dxa"/>
          </w:tcPr>
          <w:p w14:paraId="1A92DDEE" w14:textId="77777777" w:rsidR="008912DB" w:rsidRDefault="00000000">
            <w:pPr>
              <w:spacing w:after="240"/>
              <w:jc w:val="both"/>
            </w:pPr>
            <w:r>
              <w:t>40.</w:t>
            </w:r>
          </w:p>
        </w:tc>
        <w:tc>
          <w:tcPr>
            <w:tcW w:w="1665" w:type="dxa"/>
            <w:vMerge/>
          </w:tcPr>
          <w:p w14:paraId="0F58A6F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70916DC" w14:textId="77777777" w:rsidR="008912DB" w:rsidRDefault="008912DB">
            <w:pPr>
              <w:widowControl w:val="0"/>
              <w:pBdr>
                <w:top w:val="nil"/>
                <w:left w:val="nil"/>
                <w:bottom w:val="nil"/>
                <w:right w:val="nil"/>
                <w:between w:val="nil"/>
              </w:pBdr>
              <w:spacing w:line="276" w:lineRule="auto"/>
            </w:pPr>
          </w:p>
        </w:tc>
        <w:tc>
          <w:tcPr>
            <w:tcW w:w="2415" w:type="dxa"/>
          </w:tcPr>
          <w:p w14:paraId="12BECF50" w14:textId="77777777" w:rsidR="008912DB" w:rsidRDefault="00000000">
            <w:pPr>
              <w:spacing w:after="240"/>
            </w:pPr>
            <w:r>
              <w:t>3.Creangă – un deschizător de drumuri spre realismul românesc. Viziunea obiectivă și subiectivă în roman</w:t>
            </w:r>
          </w:p>
        </w:tc>
        <w:tc>
          <w:tcPr>
            <w:tcW w:w="1515" w:type="dxa"/>
            <w:vMerge/>
          </w:tcPr>
          <w:p w14:paraId="3D23FE4A" w14:textId="77777777" w:rsidR="008912DB" w:rsidRDefault="008912DB">
            <w:pPr>
              <w:widowControl w:val="0"/>
              <w:pBdr>
                <w:top w:val="nil"/>
                <w:left w:val="nil"/>
                <w:bottom w:val="nil"/>
                <w:right w:val="nil"/>
                <w:between w:val="nil"/>
              </w:pBdr>
              <w:spacing w:line="276" w:lineRule="auto"/>
            </w:pPr>
          </w:p>
        </w:tc>
        <w:tc>
          <w:tcPr>
            <w:tcW w:w="555" w:type="dxa"/>
          </w:tcPr>
          <w:p w14:paraId="28DF28A3" w14:textId="77777777" w:rsidR="008912DB" w:rsidRDefault="00000000">
            <w:pPr>
              <w:spacing w:after="240"/>
              <w:jc w:val="both"/>
            </w:pPr>
            <w:r>
              <w:t>2</w:t>
            </w:r>
          </w:p>
        </w:tc>
        <w:tc>
          <w:tcPr>
            <w:tcW w:w="705" w:type="dxa"/>
          </w:tcPr>
          <w:p w14:paraId="1426C132" w14:textId="77777777" w:rsidR="008912DB" w:rsidRDefault="008912DB">
            <w:pPr>
              <w:spacing w:after="240"/>
              <w:jc w:val="both"/>
            </w:pPr>
          </w:p>
        </w:tc>
        <w:tc>
          <w:tcPr>
            <w:tcW w:w="2550" w:type="dxa"/>
            <w:vMerge/>
          </w:tcPr>
          <w:p w14:paraId="2DCE55AF" w14:textId="77777777" w:rsidR="008912DB" w:rsidRDefault="008912DB">
            <w:pPr>
              <w:widowControl w:val="0"/>
              <w:pBdr>
                <w:top w:val="nil"/>
                <w:left w:val="nil"/>
                <w:bottom w:val="nil"/>
                <w:right w:val="nil"/>
                <w:between w:val="nil"/>
              </w:pBdr>
              <w:spacing w:line="276" w:lineRule="auto"/>
            </w:pPr>
          </w:p>
        </w:tc>
        <w:tc>
          <w:tcPr>
            <w:tcW w:w="1425" w:type="dxa"/>
          </w:tcPr>
          <w:p w14:paraId="5FB9EF17" w14:textId="77777777" w:rsidR="008912DB" w:rsidRDefault="008912DB">
            <w:pPr>
              <w:spacing w:after="240"/>
              <w:jc w:val="both"/>
              <w:rPr>
                <w:sz w:val="16"/>
                <w:szCs w:val="16"/>
              </w:rPr>
            </w:pPr>
          </w:p>
        </w:tc>
      </w:tr>
      <w:tr w:rsidR="008912DB" w14:paraId="655B465C" w14:textId="77777777">
        <w:trPr>
          <w:trHeight w:val="411"/>
        </w:trPr>
        <w:tc>
          <w:tcPr>
            <w:tcW w:w="630" w:type="dxa"/>
          </w:tcPr>
          <w:p w14:paraId="1FD657DE" w14:textId="77777777" w:rsidR="008912DB" w:rsidRDefault="00000000">
            <w:pPr>
              <w:spacing w:after="240"/>
              <w:jc w:val="both"/>
            </w:pPr>
            <w:r>
              <w:t>41.</w:t>
            </w:r>
          </w:p>
        </w:tc>
        <w:tc>
          <w:tcPr>
            <w:tcW w:w="1665" w:type="dxa"/>
            <w:vMerge/>
          </w:tcPr>
          <w:p w14:paraId="7CF5936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42583C7" w14:textId="77777777" w:rsidR="008912DB" w:rsidRDefault="008912DB">
            <w:pPr>
              <w:widowControl w:val="0"/>
              <w:pBdr>
                <w:top w:val="nil"/>
                <w:left w:val="nil"/>
                <w:bottom w:val="nil"/>
                <w:right w:val="nil"/>
                <w:between w:val="nil"/>
              </w:pBdr>
              <w:spacing w:line="276" w:lineRule="auto"/>
            </w:pPr>
          </w:p>
        </w:tc>
        <w:tc>
          <w:tcPr>
            <w:tcW w:w="2415" w:type="dxa"/>
          </w:tcPr>
          <w:p w14:paraId="5E3D58B6" w14:textId="77777777" w:rsidR="008912DB" w:rsidRDefault="00000000">
            <w:pPr>
              <w:spacing w:after="240"/>
            </w:pPr>
            <w:r>
              <w:t>4.Eseul structurat. Eseul nestructurat</w:t>
            </w:r>
          </w:p>
        </w:tc>
        <w:tc>
          <w:tcPr>
            <w:tcW w:w="1515" w:type="dxa"/>
            <w:vMerge/>
          </w:tcPr>
          <w:p w14:paraId="72811BDA" w14:textId="77777777" w:rsidR="008912DB" w:rsidRDefault="008912DB">
            <w:pPr>
              <w:widowControl w:val="0"/>
              <w:pBdr>
                <w:top w:val="nil"/>
                <w:left w:val="nil"/>
                <w:bottom w:val="nil"/>
                <w:right w:val="nil"/>
                <w:between w:val="nil"/>
              </w:pBdr>
              <w:spacing w:line="276" w:lineRule="auto"/>
            </w:pPr>
          </w:p>
        </w:tc>
        <w:tc>
          <w:tcPr>
            <w:tcW w:w="555" w:type="dxa"/>
          </w:tcPr>
          <w:p w14:paraId="5E165CF3" w14:textId="77777777" w:rsidR="008912DB" w:rsidRDefault="00000000">
            <w:pPr>
              <w:spacing w:after="240"/>
              <w:jc w:val="both"/>
            </w:pPr>
            <w:r>
              <w:t>2</w:t>
            </w:r>
          </w:p>
        </w:tc>
        <w:tc>
          <w:tcPr>
            <w:tcW w:w="705" w:type="dxa"/>
          </w:tcPr>
          <w:p w14:paraId="1AF8BFB4" w14:textId="77777777" w:rsidR="008912DB" w:rsidRDefault="008912DB">
            <w:pPr>
              <w:spacing w:after="240"/>
              <w:jc w:val="both"/>
            </w:pPr>
          </w:p>
        </w:tc>
        <w:tc>
          <w:tcPr>
            <w:tcW w:w="2550" w:type="dxa"/>
            <w:vMerge/>
          </w:tcPr>
          <w:p w14:paraId="53DF25AB" w14:textId="77777777" w:rsidR="008912DB" w:rsidRDefault="008912DB">
            <w:pPr>
              <w:widowControl w:val="0"/>
              <w:pBdr>
                <w:top w:val="nil"/>
                <w:left w:val="nil"/>
                <w:bottom w:val="nil"/>
                <w:right w:val="nil"/>
                <w:between w:val="nil"/>
              </w:pBdr>
              <w:spacing w:line="276" w:lineRule="auto"/>
            </w:pPr>
          </w:p>
        </w:tc>
        <w:tc>
          <w:tcPr>
            <w:tcW w:w="1425" w:type="dxa"/>
          </w:tcPr>
          <w:p w14:paraId="32B503B0" w14:textId="77777777" w:rsidR="008912DB" w:rsidRDefault="008912DB">
            <w:pPr>
              <w:spacing w:after="240"/>
              <w:jc w:val="both"/>
              <w:rPr>
                <w:sz w:val="16"/>
                <w:szCs w:val="16"/>
              </w:rPr>
            </w:pPr>
          </w:p>
        </w:tc>
      </w:tr>
      <w:tr w:rsidR="008912DB" w14:paraId="6556B3B4" w14:textId="77777777">
        <w:tc>
          <w:tcPr>
            <w:tcW w:w="630" w:type="dxa"/>
          </w:tcPr>
          <w:p w14:paraId="79A725F0" w14:textId="77777777" w:rsidR="008912DB" w:rsidRDefault="00000000">
            <w:pPr>
              <w:spacing w:after="240"/>
              <w:jc w:val="both"/>
            </w:pPr>
            <w:r>
              <w:t>42.</w:t>
            </w:r>
          </w:p>
        </w:tc>
        <w:tc>
          <w:tcPr>
            <w:tcW w:w="1665" w:type="dxa"/>
            <w:vMerge/>
          </w:tcPr>
          <w:p w14:paraId="1C67655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5A6BB74" w14:textId="77777777" w:rsidR="008912DB" w:rsidRDefault="008912DB">
            <w:pPr>
              <w:widowControl w:val="0"/>
              <w:pBdr>
                <w:top w:val="nil"/>
                <w:left w:val="nil"/>
                <w:bottom w:val="nil"/>
                <w:right w:val="nil"/>
                <w:between w:val="nil"/>
              </w:pBdr>
              <w:spacing w:line="276" w:lineRule="auto"/>
            </w:pPr>
          </w:p>
        </w:tc>
        <w:tc>
          <w:tcPr>
            <w:tcW w:w="2415" w:type="dxa"/>
          </w:tcPr>
          <w:p w14:paraId="2872219E" w14:textId="77777777" w:rsidR="008912DB" w:rsidRDefault="00000000">
            <w:pPr>
              <w:rPr>
                <w:b/>
                <w:bCs/>
              </w:rPr>
            </w:pPr>
            <w:r>
              <w:t>5.Opera literară în expresia filmului artistic</w:t>
            </w:r>
            <w:r>
              <w:rPr>
                <w:b/>
                <w:bCs/>
              </w:rPr>
              <w:t xml:space="preserve">. </w:t>
            </w:r>
          </w:p>
          <w:p w14:paraId="3D806106" w14:textId="77777777" w:rsidR="008912DB" w:rsidRDefault="00000000">
            <w:r>
              <w:rPr>
                <w:b/>
                <w:bCs/>
                <w:u w:val="single"/>
              </w:rPr>
              <w:lastRenderedPageBreak/>
              <w:t>Atelier de dezbateri:</w:t>
            </w:r>
            <w:r>
              <w:rPr>
                <w:b/>
                <w:bCs/>
              </w:rPr>
              <w:t xml:space="preserve"> </w:t>
            </w:r>
            <w:r>
              <w:t xml:space="preserve">Cartea sau filmul artistic? </w:t>
            </w:r>
          </w:p>
          <w:p w14:paraId="0116E69F" w14:textId="77777777" w:rsidR="008912DB" w:rsidRDefault="008912DB"/>
          <w:p w14:paraId="669A0128" w14:textId="77777777" w:rsidR="008912DB" w:rsidRDefault="008912DB">
            <w:pPr>
              <w:spacing w:after="240"/>
              <w:jc w:val="both"/>
            </w:pPr>
          </w:p>
        </w:tc>
        <w:tc>
          <w:tcPr>
            <w:tcW w:w="1515" w:type="dxa"/>
          </w:tcPr>
          <w:p w14:paraId="3D2B397E" w14:textId="77777777" w:rsidR="008912DB" w:rsidRDefault="00000000">
            <w:r>
              <w:lastRenderedPageBreak/>
              <w:t>„Frații Jderi” de M. Sadoveanu;</w:t>
            </w:r>
          </w:p>
          <w:p w14:paraId="3E497389" w14:textId="77777777" w:rsidR="008912DB" w:rsidRDefault="00000000">
            <w:pPr>
              <w:spacing w:after="240"/>
            </w:pPr>
            <w:r>
              <w:lastRenderedPageBreak/>
              <w:t xml:space="preserve">„Ion” de </w:t>
            </w:r>
            <w:proofErr w:type="gramStart"/>
            <w:r>
              <w:t>L.Rebreanu</w:t>
            </w:r>
            <w:proofErr w:type="gramEnd"/>
            <w:r>
              <w:t>; „Moromeții” de M. Preda etc. (la sugestia profesorului)</w:t>
            </w:r>
          </w:p>
        </w:tc>
        <w:tc>
          <w:tcPr>
            <w:tcW w:w="555" w:type="dxa"/>
          </w:tcPr>
          <w:p w14:paraId="22E223AA" w14:textId="77777777" w:rsidR="008912DB" w:rsidRDefault="00000000">
            <w:pPr>
              <w:spacing w:after="240"/>
              <w:jc w:val="both"/>
            </w:pPr>
            <w:r>
              <w:lastRenderedPageBreak/>
              <w:t>2</w:t>
            </w:r>
          </w:p>
        </w:tc>
        <w:tc>
          <w:tcPr>
            <w:tcW w:w="705" w:type="dxa"/>
          </w:tcPr>
          <w:p w14:paraId="587F02E1" w14:textId="77777777" w:rsidR="008912DB" w:rsidRDefault="008912DB">
            <w:pPr>
              <w:spacing w:after="240"/>
              <w:jc w:val="both"/>
            </w:pPr>
          </w:p>
        </w:tc>
        <w:tc>
          <w:tcPr>
            <w:tcW w:w="2550" w:type="dxa"/>
            <w:vMerge/>
          </w:tcPr>
          <w:p w14:paraId="1B9E4E94" w14:textId="77777777" w:rsidR="008912DB" w:rsidRDefault="008912DB">
            <w:pPr>
              <w:widowControl w:val="0"/>
              <w:pBdr>
                <w:top w:val="nil"/>
                <w:left w:val="nil"/>
                <w:bottom w:val="nil"/>
                <w:right w:val="nil"/>
                <w:between w:val="nil"/>
              </w:pBdr>
              <w:spacing w:line="276" w:lineRule="auto"/>
            </w:pPr>
          </w:p>
        </w:tc>
        <w:tc>
          <w:tcPr>
            <w:tcW w:w="1425" w:type="dxa"/>
          </w:tcPr>
          <w:p w14:paraId="23393944" w14:textId="77777777" w:rsidR="008912DB" w:rsidRDefault="008912DB">
            <w:pPr>
              <w:spacing w:after="240"/>
              <w:jc w:val="both"/>
              <w:rPr>
                <w:sz w:val="16"/>
                <w:szCs w:val="16"/>
              </w:rPr>
            </w:pPr>
          </w:p>
        </w:tc>
      </w:tr>
      <w:tr w:rsidR="008912DB" w14:paraId="0422F087" w14:textId="77777777">
        <w:tc>
          <w:tcPr>
            <w:tcW w:w="630" w:type="dxa"/>
          </w:tcPr>
          <w:p w14:paraId="4A38DD9A" w14:textId="77777777" w:rsidR="008912DB" w:rsidRDefault="00000000">
            <w:pPr>
              <w:spacing w:after="240"/>
              <w:jc w:val="both"/>
            </w:pPr>
            <w:r>
              <w:t>43.</w:t>
            </w:r>
          </w:p>
        </w:tc>
        <w:tc>
          <w:tcPr>
            <w:tcW w:w="1665" w:type="dxa"/>
            <w:vMerge/>
          </w:tcPr>
          <w:p w14:paraId="029A354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0FB1146" w14:textId="77777777" w:rsidR="008912DB" w:rsidRDefault="008912DB">
            <w:pPr>
              <w:widowControl w:val="0"/>
              <w:pBdr>
                <w:top w:val="nil"/>
                <w:left w:val="nil"/>
                <w:bottom w:val="nil"/>
                <w:right w:val="nil"/>
                <w:between w:val="nil"/>
              </w:pBdr>
              <w:spacing w:line="276" w:lineRule="auto"/>
            </w:pPr>
          </w:p>
        </w:tc>
        <w:tc>
          <w:tcPr>
            <w:tcW w:w="2415" w:type="dxa"/>
          </w:tcPr>
          <w:p w14:paraId="6AD2AFE1" w14:textId="77777777" w:rsidR="008912DB" w:rsidRDefault="00000000">
            <w:pPr>
              <w:spacing w:after="240"/>
            </w:pPr>
            <w:r>
              <w:t>6. Modalități, procedee de caracterizare a personajului realist. Raporturile dintre personaje și evoluția lor.</w:t>
            </w:r>
          </w:p>
        </w:tc>
        <w:tc>
          <w:tcPr>
            <w:tcW w:w="1515" w:type="dxa"/>
          </w:tcPr>
          <w:p w14:paraId="2FB2287A" w14:textId="77777777" w:rsidR="008912DB" w:rsidRDefault="008912DB">
            <w:pPr>
              <w:spacing w:after="240"/>
              <w:jc w:val="both"/>
              <w:rPr>
                <w:i/>
                <w:iCs/>
              </w:rPr>
            </w:pPr>
          </w:p>
        </w:tc>
        <w:tc>
          <w:tcPr>
            <w:tcW w:w="555" w:type="dxa"/>
          </w:tcPr>
          <w:p w14:paraId="60C78CC9" w14:textId="77777777" w:rsidR="008912DB" w:rsidRDefault="00000000">
            <w:pPr>
              <w:spacing w:after="240"/>
              <w:jc w:val="both"/>
            </w:pPr>
            <w:r>
              <w:t>2</w:t>
            </w:r>
          </w:p>
        </w:tc>
        <w:tc>
          <w:tcPr>
            <w:tcW w:w="705" w:type="dxa"/>
          </w:tcPr>
          <w:p w14:paraId="6270EB43" w14:textId="77777777" w:rsidR="008912DB" w:rsidRDefault="008912DB">
            <w:pPr>
              <w:spacing w:after="240"/>
              <w:jc w:val="both"/>
            </w:pPr>
          </w:p>
        </w:tc>
        <w:tc>
          <w:tcPr>
            <w:tcW w:w="2550" w:type="dxa"/>
            <w:vMerge/>
          </w:tcPr>
          <w:p w14:paraId="20FE46ED" w14:textId="77777777" w:rsidR="008912DB" w:rsidRDefault="008912DB">
            <w:pPr>
              <w:widowControl w:val="0"/>
              <w:pBdr>
                <w:top w:val="nil"/>
                <w:left w:val="nil"/>
                <w:bottom w:val="nil"/>
                <w:right w:val="nil"/>
                <w:between w:val="nil"/>
              </w:pBdr>
              <w:spacing w:line="276" w:lineRule="auto"/>
            </w:pPr>
          </w:p>
        </w:tc>
        <w:tc>
          <w:tcPr>
            <w:tcW w:w="1425" w:type="dxa"/>
          </w:tcPr>
          <w:p w14:paraId="55F3C6EA" w14:textId="77777777" w:rsidR="008912DB" w:rsidRDefault="008912DB">
            <w:pPr>
              <w:spacing w:after="240"/>
              <w:jc w:val="both"/>
              <w:rPr>
                <w:sz w:val="16"/>
                <w:szCs w:val="16"/>
              </w:rPr>
            </w:pPr>
          </w:p>
        </w:tc>
      </w:tr>
      <w:tr w:rsidR="008912DB" w14:paraId="65FE14C7" w14:textId="77777777">
        <w:trPr>
          <w:trHeight w:val="151"/>
        </w:trPr>
        <w:tc>
          <w:tcPr>
            <w:tcW w:w="630" w:type="dxa"/>
          </w:tcPr>
          <w:p w14:paraId="4B7225A3" w14:textId="77777777" w:rsidR="008912DB" w:rsidRDefault="00000000">
            <w:pPr>
              <w:spacing w:after="240"/>
              <w:jc w:val="both"/>
            </w:pPr>
            <w:r>
              <w:t>44.</w:t>
            </w:r>
          </w:p>
        </w:tc>
        <w:tc>
          <w:tcPr>
            <w:tcW w:w="1665" w:type="dxa"/>
            <w:vMerge/>
          </w:tcPr>
          <w:p w14:paraId="751AB9B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D52FFEA" w14:textId="77777777" w:rsidR="008912DB" w:rsidRDefault="008912DB">
            <w:pPr>
              <w:widowControl w:val="0"/>
              <w:pBdr>
                <w:top w:val="nil"/>
                <w:left w:val="nil"/>
                <w:bottom w:val="nil"/>
                <w:right w:val="nil"/>
                <w:between w:val="nil"/>
              </w:pBdr>
              <w:spacing w:line="276" w:lineRule="auto"/>
            </w:pPr>
          </w:p>
        </w:tc>
        <w:tc>
          <w:tcPr>
            <w:tcW w:w="2415" w:type="dxa"/>
          </w:tcPr>
          <w:p w14:paraId="14307F77" w14:textId="77777777" w:rsidR="008912DB" w:rsidRDefault="00000000">
            <w:pPr>
              <w:spacing w:after="240"/>
            </w:pPr>
            <w:r>
              <w:rPr>
                <w:b/>
                <w:bCs/>
              </w:rPr>
              <w:t xml:space="preserve">7.Evaluare sumativă </w:t>
            </w:r>
          </w:p>
        </w:tc>
        <w:tc>
          <w:tcPr>
            <w:tcW w:w="1515" w:type="dxa"/>
          </w:tcPr>
          <w:p w14:paraId="2396A856" w14:textId="77777777" w:rsidR="008912DB" w:rsidRDefault="008912DB">
            <w:pPr>
              <w:spacing w:after="240"/>
              <w:jc w:val="both"/>
            </w:pPr>
          </w:p>
        </w:tc>
        <w:tc>
          <w:tcPr>
            <w:tcW w:w="555" w:type="dxa"/>
          </w:tcPr>
          <w:p w14:paraId="65C4B63E" w14:textId="77777777" w:rsidR="008912DB" w:rsidRDefault="00000000">
            <w:pPr>
              <w:spacing w:after="240"/>
              <w:jc w:val="both"/>
            </w:pPr>
            <w:r>
              <w:t>2</w:t>
            </w:r>
          </w:p>
        </w:tc>
        <w:tc>
          <w:tcPr>
            <w:tcW w:w="705" w:type="dxa"/>
          </w:tcPr>
          <w:p w14:paraId="469061E8" w14:textId="77777777" w:rsidR="008912DB" w:rsidRDefault="008912DB">
            <w:pPr>
              <w:spacing w:after="240"/>
              <w:jc w:val="both"/>
            </w:pPr>
          </w:p>
        </w:tc>
        <w:tc>
          <w:tcPr>
            <w:tcW w:w="2550" w:type="dxa"/>
          </w:tcPr>
          <w:p w14:paraId="2C08E503" w14:textId="77777777" w:rsidR="008912DB" w:rsidRDefault="00000000">
            <w:pPr>
              <w:spacing w:after="240"/>
              <w:jc w:val="both"/>
            </w:pPr>
            <w:r>
              <w:t>Eseul structurat</w:t>
            </w:r>
          </w:p>
        </w:tc>
        <w:tc>
          <w:tcPr>
            <w:tcW w:w="1425" w:type="dxa"/>
          </w:tcPr>
          <w:p w14:paraId="6C4674DC" w14:textId="77777777" w:rsidR="008912DB" w:rsidRDefault="008912DB">
            <w:pPr>
              <w:spacing w:after="240"/>
              <w:jc w:val="both"/>
              <w:rPr>
                <w:sz w:val="16"/>
                <w:szCs w:val="16"/>
              </w:rPr>
            </w:pPr>
          </w:p>
        </w:tc>
      </w:tr>
      <w:tr w:rsidR="008912DB" w14:paraId="1BC178E2" w14:textId="77777777">
        <w:tc>
          <w:tcPr>
            <w:tcW w:w="630" w:type="dxa"/>
          </w:tcPr>
          <w:p w14:paraId="5F70160B" w14:textId="77777777" w:rsidR="008912DB" w:rsidRDefault="00000000">
            <w:pPr>
              <w:spacing w:after="240"/>
              <w:jc w:val="both"/>
            </w:pPr>
            <w:r>
              <w:t>45.</w:t>
            </w:r>
          </w:p>
        </w:tc>
        <w:tc>
          <w:tcPr>
            <w:tcW w:w="1665" w:type="dxa"/>
            <w:vMerge/>
          </w:tcPr>
          <w:p w14:paraId="6A0A989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38C7E3F" w14:textId="77777777" w:rsidR="008912DB" w:rsidRDefault="008912DB">
            <w:pPr>
              <w:widowControl w:val="0"/>
              <w:pBdr>
                <w:top w:val="nil"/>
                <w:left w:val="nil"/>
                <w:bottom w:val="nil"/>
                <w:right w:val="nil"/>
                <w:between w:val="nil"/>
              </w:pBdr>
              <w:spacing w:line="276" w:lineRule="auto"/>
            </w:pPr>
          </w:p>
        </w:tc>
        <w:tc>
          <w:tcPr>
            <w:tcW w:w="2415" w:type="dxa"/>
          </w:tcPr>
          <w:p w14:paraId="2FD402DE" w14:textId="77777777" w:rsidR="008912DB" w:rsidRDefault="00000000">
            <w:pPr>
              <w:rPr>
                <w:b/>
                <w:bCs/>
              </w:rPr>
            </w:pPr>
            <w:r>
              <w:rPr>
                <w:b/>
                <w:bCs/>
              </w:rPr>
              <w:t>8. Analiza probei de evaluare.</w:t>
            </w:r>
          </w:p>
          <w:p w14:paraId="737EB92A" w14:textId="77777777" w:rsidR="008912DB" w:rsidRDefault="00000000">
            <w:pPr>
              <w:spacing w:after="240"/>
            </w:pPr>
            <w:r>
              <w:t>Valoarea stilistică a părților de vorbire în opera literară</w:t>
            </w:r>
          </w:p>
        </w:tc>
        <w:tc>
          <w:tcPr>
            <w:tcW w:w="1515" w:type="dxa"/>
          </w:tcPr>
          <w:p w14:paraId="5F927B23" w14:textId="77777777" w:rsidR="008912DB" w:rsidRDefault="008912DB">
            <w:pPr>
              <w:spacing w:after="240"/>
              <w:jc w:val="both"/>
            </w:pPr>
          </w:p>
        </w:tc>
        <w:tc>
          <w:tcPr>
            <w:tcW w:w="555" w:type="dxa"/>
          </w:tcPr>
          <w:p w14:paraId="118AE9B9" w14:textId="77777777" w:rsidR="008912DB" w:rsidRDefault="00000000">
            <w:pPr>
              <w:jc w:val="both"/>
            </w:pPr>
            <w:r>
              <w:t>1</w:t>
            </w:r>
          </w:p>
          <w:p w14:paraId="1935294A" w14:textId="77777777" w:rsidR="008912DB" w:rsidRDefault="008912DB">
            <w:pPr>
              <w:jc w:val="both"/>
            </w:pPr>
          </w:p>
          <w:p w14:paraId="277DAF83" w14:textId="77777777" w:rsidR="008912DB" w:rsidRDefault="00000000">
            <w:pPr>
              <w:spacing w:after="240"/>
              <w:jc w:val="both"/>
            </w:pPr>
            <w:r>
              <w:t>1</w:t>
            </w:r>
          </w:p>
        </w:tc>
        <w:tc>
          <w:tcPr>
            <w:tcW w:w="705" w:type="dxa"/>
          </w:tcPr>
          <w:p w14:paraId="1BC2EDD6" w14:textId="77777777" w:rsidR="008912DB" w:rsidRDefault="008912DB">
            <w:pPr>
              <w:spacing w:after="240"/>
              <w:jc w:val="both"/>
            </w:pPr>
          </w:p>
        </w:tc>
        <w:tc>
          <w:tcPr>
            <w:tcW w:w="2550" w:type="dxa"/>
          </w:tcPr>
          <w:p w14:paraId="202AFBE4" w14:textId="77777777" w:rsidR="008912DB" w:rsidRDefault="00000000">
            <w:pPr>
              <w:jc w:val="both"/>
            </w:pPr>
            <w:r>
              <w:t>Autoevaluarea textelor proprii</w:t>
            </w:r>
          </w:p>
          <w:p w14:paraId="2C0E28CE" w14:textId="77777777" w:rsidR="008912DB" w:rsidRDefault="008912DB"/>
          <w:p w14:paraId="36402B8C" w14:textId="77777777" w:rsidR="008912DB" w:rsidRDefault="00000000">
            <w:r>
              <w:t>Ciorchinei Duble</w:t>
            </w:r>
          </w:p>
          <w:p w14:paraId="56D362FD" w14:textId="77777777" w:rsidR="008912DB" w:rsidRDefault="00000000">
            <w:r>
              <w:t>Reconfigurarea textuală</w:t>
            </w:r>
          </w:p>
          <w:p w14:paraId="0689688B" w14:textId="77777777" w:rsidR="008912DB" w:rsidRDefault="00000000">
            <w:pPr>
              <w:spacing w:after="240"/>
            </w:pPr>
            <w:r>
              <w:t>Harta Stilistică a Părților de Vorbire</w:t>
            </w:r>
          </w:p>
        </w:tc>
        <w:tc>
          <w:tcPr>
            <w:tcW w:w="1425" w:type="dxa"/>
          </w:tcPr>
          <w:p w14:paraId="607C4DCC" w14:textId="77777777" w:rsidR="008912DB" w:rsidRDefault="008912DB">
            <w:pPr>
              <w:spacing w:after="240"/>
              <w:jc w:val="both"/>
              <w:rPr>
                <w:sz w:val="16"/>
                <w:szCs w:val="16"/>
              </w:rPr>
            </w:pPr>
          </w:p>
        </w:tc>
      </w:tr>
      <w:tr w:rsidR="008912DB" w14:paraId="7D666247" w14:textId="77777777">
        <w:tc>
          <w:tcPr>
            <w:tcW w:w="13680" w:type="dxa"/>
            <w:gridSpan w:val="10"/>
          </w:tcPr>
          <w:p w14:paraId="68472D8C" w14:textId="77777777" w:rsidR="008912DB" w:rsidRDefault="00000000">
            <w:pPr>
              <w:jc w:val="center"/>
              <w:rPr>
                <w:b/>
                <w:bCs/>
                <w:i/>
                <w:iCs/>
                <w:sz w:val="28"/>
                <w:szCs w:val="28"/>
              </w:rPr>
            </w:pPr>
            <w:r>
              <w:rPr>
                <w:b/>
                <w:bCs/>
                <w:i/>
                <w:iCs/>
                <w:sz w:val="28"/>
                <w:szCs w:val="28"/>
              </w:rPr>
              <w:t>Unitatea de învăţare nr. 7 - 16 ore</w:t>
            </w:r>
          </w:p>
          <w:p w14:paraId="0DAB3D96" w14:textId="77777777" w:rsidR="008912DB" w:rsidRDefault="00000000">
            <w:pPr>
              <w:spacing w:after="240"/>
              <w:jc w:val="center"/>
              <w:rPr>
                <w:b/>
                <w:bCs/>
              </w:rPr>
            </w:pPr>
            <w:r>
              <w:rPr>
                <w:b/>
                <w:bCs/>
                <w:sz w:val="28"/>
                <w:szCs w:val="28"/>
              </w:rPr>
              <w:t>Oglinda realității: Tipuri, conflicte și destine în proza realistă</w:t>
            </w:r>
          </w:p>
        </w:tc>
      </w:tr>
      <w:tr w:rsidR="008912DB" w14:paraId="375FB0B9" w14:textId="77777777">
        <w:trPr>
          <w:trHeight w:val="197"/>
        </w:trPr>
        <w:tc>
          <w:tcPr>
            <w:tcW w:w="630" w:type="dxa"/>
          </w:tcPr>
          <w:p w14:paraId="5BD5463C" w14:textId="77777777" w:rsidR="008912DB" w:rsidRDefault="00000000">
            <w:pPr>
              <w:spacing w:after="240"/>
              <w:jc w:val="both"/>
            </w:pPr>
            <w:r>
              <w:t>46.</w:t>
            </w:r>
          </w:p>
        </w:tc>
        <w:tc>
          <w:tcPr>
            <w:tcW w:w="1665" w:type="dxa"/>
            <w:vMerge w:val="restart"/>
          </w:tcPr>
          <w:p w14:paraId="1FF46329" w14:textId="77777777" w:rsidR="008912DB" w:rsidRDefault="00000000">
            <w:r>
              <w:t>5. Aplicarea normelor limbii române literare (gramaticale, ortografice, punctuaţionale</w:t>
            </w:r>
          </w:p>
          <w:p w14:paraId="7D8CDCEE" w14:textId="77777777" w:rsidR="008912DB" w:rsidRDefault="00000000">
            <w:r>
              <w:t xml:space="preserve">și stilistice) în exprimarea </w:t>
            </w:r>
            <w:r>
              <w:lastRenderedPageBreak/>
              <w:t>orală și scrisă, demonstrând discernământ și cultură lingvistică.</w:t>
            </w:r>
          </w:p>
          <w:p w14:paraId="200489C7" w14:textId="77777777" w:rsidR="008912DB" w:rsidRDefault="008912DB"/>
          <w:p w14:paraId="69265FBF" w14:textId="77777777" w:rsidR="008912DB" w:rsidRDefault="00000000">
            <w:r>
              <w:t>2. Racordarea discursului la diverse situații de comunicare personală și publică, dovedind atitudine constructivă și bunăvoință.</w:t>
            </w:r>
          </w:p>
          <w:p w14:paraId="00341508" w14:textId="77777777" w:rsidR="008912DB" w:rsidRDefault="00000000">
            <w:r>
              <w:t>3. Lectura și interpretarea textelor literare și de graniță, demonstrând gândire critică și atașament față de valorile naționale și general-umane.</w:t>
            </w:r>
          </w:p>
          <w:p w14:paraId="691783EF" w14:textId="77777777" w:rsidR="008912DB" w:rsidRDefault="00000000">
            <w:pPr>
              <w:spacing w:after="240"/>
            </w:pPr>
            <w:r>
              <w:t>4. Producerea textelor scrise de diferit tip și pe suporturi variate, manifestând comportament lingvistic autonom și originalitate.</w:t>
            </w:r>
          </w:p>
        </w:tc>
        <w:tc>
          <w:tcPr>
            <w:tcW w:w="2220" w:type="dxa"/>
            <w:gridSpan w:val="2"/>
            <w:vMerge w:val="restart"/>
          </w:tcPr>
          <w:p w14:paraId="462D5239" w14:textId="77777777" w:rsidR="008912DB" w:rsidRDefault="00000000">
            <w:r>
              <w:lastRenderedPageBreak/>
              <w:t>5.1. Stabilirea elementelor neologice în diverse situații de comunicare.</w:t>
            </w:r>
          </w:p>
          <w:p w14:paraId="53B83A3C" w14:textId="77777777" w:rsidR="008912DB" w:rsidRDefault="00000000">
            <w:r>
              <w:t xml:space="preserve">5.2. Adaptarea elementelor lexicale neologice la </w:t>
            </w:r>
            <w:r>
              <w:lastRenderedPageBreak/>
              <w:t>sistemul gramatical al limbii române.</w:t>
            </w:r>
          </w:p>
          <w:p w14:paraId="5D9EEE5B" w14:textId="77777777" w:rsidR="008912DB" w:rsidRDefault="00000000">
            <w:r>
              <w:t>5.3. Valorificarea resurselor</w:t>
            </w:r>
          </w:p>
          <w:p w14:paraId="352AFBBD" w14:textId="77777777" w:rsidR="008912DB" w:rsidRDefault="00000000">
            <w:r>
              <w:t>lexicografice și TIC în vederea</w:t>
            </w:r>
          </w:p>
          <w:p w14:paraId="4D0863F7" w14:textId="77777777" w:rsidR="008912DB" w:rsidRDefault="00000000">
            <w:r>
              <w:t>unei exprimări exacte și</w:t>
            </w:r>
          </w:p>
          <w:p w14:paraId="55EFE08F" w14:textId="77777777" w:rsidR="008912DB" w:rsidRDefault="00000000">
            <w:r>
              <w:t>corecte.</w:t>
            </w:r>
          </w:p>
          <w:p w14:paraId="6E86A204" w14:textId="77777777" w:rsidR="008912DB" w:rsidRDefault="008912DB"/>
          <w:p w14:paraId="3E026C03" w14:textId="77777777" w:rsidR="008912DB" w:rsidRDefault="00000000">
            <w:r>
              <w:t>2.1. Identificarea argumentelor la ascultarea unui discurs.</w:t>
            </w:r>
          </w:p>
          <w:p w14:paraId="7DF692F7" w14:textId="77777777" w:rsidR="008912DB" w:rsidRDefault="00000000">
            <w:r>
              <w:t>2.2. Aplicarea abilităţilor de gândire critică în analiza unui discurs</w:t>
            </w:r>
          </w:p>
          <w:p w14:paraId="777112CD" w14:textId="77777777" w:rsidR="008912DB" w:rsidRDefault="008912DB"/>
          <w:p w14:paraId="47EB3317" w14:textId="77777777" w:rsidR="008912DB" w:rsidRDefault="00000000">
            <w:r>
              <w:t xml:space="preserve">3.1. Lectura textelor din diferite curente literare. 3.3. Comentarea specificului textelor literare și de graniță din diferite curente literare. </w:t>
            </w:r>
          </w:p>
          <w:p w14:paraId="2513D37F" w14:textId="77777777" w:rsidR="008912DB" w:rsidRDefault="00000000">
            <w:r>
              <w:t>4.1. Redactarea personalizată a textelor pe diverse suporturi, cu aplicarea rigorilor de structurare a compozițiilor școlare.</w:t>
            </w:r>
          </w:p>
          <w:p w14:paraId="04A57653" w14:textId="77777777" w:rsidR="008912DB" w:rsidRDefault="008912DB">
            <w:pPr>
              <w:spacing w:after="240"/>
            </w:pPr>
          </w:p>
          <w:p w14:paraId="5AB8F0B1" w14:textId="77777777" w:rsidR="008912DB" w:rsidRDefault="008912DB">
            <w:pPr>
              <w:spacing w:after="240"/>
            </w:pPr>
          </w:p>
        </w:tc>
        <w:tc>
          <w:tcPr>
            <w:tcW w:w="2415" w:type="dxa"/>
          </w:tcPr>
          <w:p w14:paraId="03F6AC64" w14:textId="77777777" w:rsidR="008912DB" w:rsidRDefault="00000000">
            <w:pPr>
              <w:spacing w:after="240"/>
            </w:pPr>
            <w:r>
              <w:lastRenderedPageBreak/>
              <w:t>1.Particularitățile de limbaj în diverse stiluri funcționale. Clişeul şi calchierea lingvistică.</w:t>
            </w:r>
          </w:p>
        </w:tc>
        <w:tc>
          <w:tcPr>
            <w:tcW w:w="1515" w:type="dxa"/>
          </w:tcPr>
          <w:p w14:paraId="294035FF" w14:textId="77777777" w:rsidR="008912DB" w:rsidRDefault="008912DB">
            <w:pPr>
              <w:spacing w:after="240"/>
              <w:jc w:val="both"/>
              <w:rPr>
                <w:i/>
                <w:iCs/>
              </w:rPr>
            </w:pPr>
          </w:p>
        </w:tc>
        <w:tc>
          <w:tcPr>
            <w:tcW w:w="555" w:type="dxa"/>
          </w:tcPr>
          <w:p w14:paraId="1F643DEC" w14:textId="77777777" w:rsidR="008912DB" w:rsidRDefault="00000000">
            <w:pPr>
              <w:spacing w:after="240"/>
              <w:jc w:val="both"/>
            </w:pPr>
            <w:r>
              <w:t>2</w:t>
            </w:r>
          </w:p>
        </w:tc>
        <w:tc>
          <w:tcPr>
            <w:tcW w:w="705" w:type="dxa"/>
          </w:tcPr>
          <w:p w14:paraId="63A848BF" w14:textId="77777777" w:rsidR="008912DB" w:rsidRDefault="008912DB">
            <w:pPr>
              <w:spacing w:after="240"/>
              <w:jc w:val="both"/>
            </w:pPr>
          </w:p>
        </w:tc>
        <w:tc>
          <w:tcPr>
            <w:tcW w:w="2550" w:type="dxa"/>
            <w:vMerge w:val="restart"/>
          </w:tcPr>
          <w:p w14:paraId="49FBA233" w14:textId="77777777" w:rsidR="008912DB" w:rsidRDefault="00000000">
            <w:r>
              <w:t>„Detectorul de greșeli”</w:t>
            </w:r>
          </w:p>
          <w:p w14:paraId="558A5E0F" w14:textId="77777777" w:rsidR="008912DB" w:rsidRDefault="00000000">
            <w:pPr>
              <w:rPr>
                <w:color w:val="FF0000"/>
              </w:rPr>
            </w:pPr>
            <w:r>
              <w:t>Analiza gramaticale și lexicale</w:t>
            </w:r>
          </w:p>
          <w:p w14:paraId="384755FE" w14:textId="77777777" w:rsidR="008912DB" w:rsidRDefault="00000000">
            <w:r>
              <w:t>Exerciții de argumentare scrisă a genului și a speciei literare.</w:t>
            </w:r>
          </w:p>
          <w:p w14:paraId="23BAC45F" w14:textId="77777777" w:rsidR="008912DB" w:rsidRDefault="00000000">
            <w:r>
              <w:t>Portretul literar.</w:t>
            </w:r>
          </w:p>
          <w:p w14:paraId="4F0C34D9" w14:textId="77777777" w:rsidR="008912DB" w:rsidRDefault="00000000">
            <w:pPr>
              <w:jc w:val="both"/>
            </w:pPr>
            <w:r>
              <w:lastRenderedPageBreak/>
              <w:t xml:space="preserve">Construirea de argumente pentru susţinerea unui punct de vedere. </w:t>
            </w:r>
          </w:p>
          <w:p w14:paraId="2254357C" w14:textId="77777777" w:rsidR="008912DB" w:rsidRDefault="00000000">
            <w:r>
              <w:t>„Destine frânte: Deportările din Basarabia reflectate în amintirile bunicilor noștri”</w:t>
            </w:r>
          </w:p>
          <w:p w14:paraId="1394A8EC" w14:textId="77777777" w:rsidR="008912DB" w:rsidRDefault="00000000">
            <w:pPr>
              <w:jc w:val="both"/>
            </w:pPr>
            <w:r>
              <w:t xml:space="preserve">Dezbaterea unei idei/probleme de interes general. </w:t>
            </w:r>
          </w:p>
          <w:p w14:paraId="4921152A" w14:textId="77777777" w:rsidR="008912DB" w:rsidRDefault="00000000">
            <w:r>
              <w:t xml:space="preserve"> Compoziția-caracterizare de personaj</w:t>
            </w:r>
          </w:p>
          <w:p w14:paraId="1535C547" w14:textId="77777777" w:rsidR="008912DB" w:rsidRDefault="00000000">
            <w:r>
              <w:t>Expoziția documentară interactivă și muzeul viu (</w:t>
            </w:r>
            <w:r>
              <w:rPr>
                <w:i/>
                <w:iCs/>
              </w:rPr>
              <w:t>Living Museum</w:t>
            </w:r>
            <w:r>
              <w:t>)</w:t>
            </w:r>
          </w:p>
          <w:p w14:paraId="4ADDE02D" w14:textId="77777777" w:rsidR="008912DB" w:rsidRDefault="00000000">
            <w:r>
              <w:t>Panelul de discuți</w:t>
            </w:r>
          </w:p>
          <w:p w14:paraId="3CEDFEB5" w14:textId="77777777" w:rsidR="008912DB" w:rsidRDefault="00000000">
            <w:r>
              <w:t>Reportajul</w:t>
            </w:r>
          </w:p>
          <w:p w14:paraId="11512FDC" w14:textId="77777777" w:rsidR="008912DB" w:rsidRDefault="008912DB"/>
          <w:p w14:paraId="72A5D70C" w14:textId="77777777" w:rsidR="008912DB" w:rsidRDefault="00000000">
            <w:r>
              <w:t>Prezentarea proiectului</w:t>
            </w:r>
          </w:p>
          <w:p w14:paraId="5F37D62D" w14:textId="77777777" w:rsidR="008912DB" w:rsidRDefault="00000000">
            <w:r>
              <w:t>„Destine frânte: Deportările din Basarabia reflectate în amintirile bunicilor noștri”</w:t>
            </w:r>
          </w:p>
          <w:p w14:paraId="7C206F0F" w14:textId="77777777" w:rsidR="008912DB" w:rsidRDefault="008912DB"/>
          <w:p w14:paraId="0351962D" w14:textId="77777777" w:rsidR="008912DB" w:rsidRDefault="008912DB"/>
          <w:p w14:paraId="6BFAFC69" w14:textId="77777777" w:rsidR="008912DB" w:rsidRDefault="008912DB"/>
          <w:p w14:paraId="16B22D9A" w14:textId="77777777" w:rsidR="008912DB" w:rsidRDefault="00000000">
            <w:r>
              <w:t>Diagrama Intonațională Argumentarea semnelor de punctuație în anumite secvente din textele studiate</w:t>
            </w:r>
          </w:p>
          <w:p w14:paraId="4C8C3540" w14:textId="77777777" w:rsidR="008912DB" w:rsidRDefault="008912DB"/>
          <w:p w14:paraId="39E3BCF4" w14:textId="77777777" w:rsidR="008912DB" w:rsidRDefault="008912DB"/>
          <w:p w14:paraId="2C215615" w14:textId="77777777" w:rsidR="008912DB" w:rsidRDefault="008912DB">
            <w:pPr>
              <w:spacing w:after="240"/>
              <w:rPr>
                <w:color w:val="FF0000"/>
              </w:rPr>
            </w:pPr>
          </w:p>
        </w:tc>
        <w:tc>
          <w:tcPr>
            <w:tcW w:w="1425" w:type="dxa"/>
          </w:tcPr>
          <w:p w14:paraId="15F01B9A" w14:textId="77777777" w:rsidR="008912DB" w:rsidRDefault="008912DB">
            <w:pPr>
              <w:spacing w:after="240"/>
              <w:jc w:val="both"/>
              <w:rPr>
                <w:sz w:val="16"/>
                <w:szCs w:val="16"/>
              </w:rPr>
            </w:pPr>
          </w:p>
        </w:tc>
      </w:tr>
      <w:tr w:rsidR="008912DB" w14:paraId="00DBF9A5" w14:textId="77777777">
        <w:trPr>
          <w:trHeight w:val="197"/>
        </w:trPr>
        <w:tc>
          <w:tcPr>
            <w:tcW w:w="630" w:type="dxa"/>
          </w:tcPr>
          <w:p w14:paraId="6D0B7183" w14:textId="77777777" w:rsidR="008912DB" w:rsidRDefault="00000000">
            <w:pPr>
              <w:spacing w:after="240"/>
              <w:jc w:val="both"/>
            </w:pPr>
            <w:r>
              <w:t>47.</w:t>
            </w:r>
          </w:p>
        </w:tc>
        <w:tc>
          <w:tcPr>
            <w:tcW w:w="1665" w:type="dxa"/>
            <w:vMerge/>
          </w:tcPr>
          <w:p w14:paraId="6B0E934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93582E2" w14:textId="77777777" w:rsidR="008912DB" w:rsidRDefault="008912DB">
            <w:pPr>
              <w:widowControl w:val="0"/>
              <w:pBdr>
                <w:top w:val="nil"/>
                <w:left w:val="nil"/>
                <w:bottom w:val="nil"/>
                <w:right w:val="nil"/>
                <w:between w:val="nil"/>
              </w:pBdr>
              <w:spacing w:line="276" w:lineRule="auto"/>
            </w:pPr>
          </w:p>
        </w:tc>
        <w:tc>
          <w:tcPr>
            <w:tcW w:w="2415" w:type="dxa"/>
          </w:tcPr>
          <w:p w14:paraId="04EADB77" w14:textId="77777777" w:rsidR="008912DB" w:rsidRDefault="00000000">
            <w:r>
              <w:t xml:space="preserve">2.Realismul. Viziunea asupra lumii, valorile și problematica social-istorică </w:t>
            </w:r>
          </w:p>
          <w:p w14:paraId="40F22305" w14:textId="77777777" w:rsidR="008912DB" w:rsidRDefault="00000000">
            <w:r>
              <w:rPr>
                <w:b/>
                <w:bCs/>
              </w:rPr>
              <w:lastRenderedPageBreak/>
              <w:t>Atelier transdisciplinar</w:t>
            </w:r>
          </w:p>
          <w:p w14:paraId="243658E6" w14:textId="77777777" w:rsidR="008912DB" w:rsidRDefault="008912DB"/>
        </w:tc>
        <w:tc>
          <w:tcPr>
            <w:tcW w:w="1515" w:type="dxa"/>
          </w:tcPr>
          <w:p w14:paraId="53FD407A" w14:textId="77777777" w:rsidR="008912DB" w:rsidRDefault="00000000">
            <w:pPr>
              <w:rPr>
                <w:i/>
                <w:iCs/>
              </w:rPr>
            </w:pPr>
            <w:r>
              <w:lastRenderedPageBreak/>
              <w:t>„Povara bunătății noastre” de I. Druță</w:t>
            </w:r>
          </w:p>
        </w:tc>
        <w:tc>
          <w:tcPr>
            <w:tcW w:w="555" w:type="dxa"/>
          </w:tcPr>
          <w:p w14:paraId="359F68C1" w14:textId="77777777" w:rsidR="008912DB" w:rsidRDefault="00000000">
            <w:pPr>
              <w:spacing w:after="240"/>
              <w:jc w:val="both"/>
            </w:pPr>
            <w:r>
              <w:t>2</w:t>
            </w:r>
          </w:p>
        </w:tc>
        <w:tc>
          <w:tcPr>
            <w:tcW w:w="705" w:type="dxa"/>
          </w:tcPr>
          <w:p w14:paraId="3F828530" w14:textId="77777777" w:rsidR="008912DB" w:rsidRDefault="008912DB">
            <w:pPr>
              <w:spacing w:after="240"/>
              <w:jc w:val="both"/>
            </w:pPr>
          </w:p>
        </w:tc>
        <w:tc>
          <w:tcPr>
            <w:tcW w:w="2550" w:type="dxa"/>
            <w:vMerge/>
          </w:tcPr>
          <w:p w14:paraId="0D3C4A72" w14:textId="77777777" w:rsidR="008912DB" w:rsidRDefault="008912DB">
            <w:pPr>
              <w:widowControl w:val="0"/>
              <w:pBdr>
                <w:top w:val="nil"/>
                <w:left w:val="nil"/>
                <w:bottom w:val="nil"/>
                <w:right w:val="nil"/>
                <w:between w:val="nil"/>
              </w:pBdr>
              <w:spacing w:line="276" w:lineRule="auto"/>
            </w:pPr>
          </w:p>
        </w:tc>
        <w:tc>
          <w:tcPr>
            <w:tcW w:w="1425" w:type="dxa"/>
          </w:tcPr>
          <w:p w14:paraId="5D00C03E" w14:textId="77777777" w:rsidR="008912DB" w:rsidRDefault="008912DB">
            <w:pPr>
              <w:spacing w:after="240"/>
              <w:jc w:val="both"/>
              <w:rPr>
                <w:sz w:val="16"/>
                <w:szCs w:val="16"/>
              </w:rPr>
            </w:pPr>
          </w:p>
        </w:tc>
      </w:tr>
      <w:tr w:rsidR="008912DB" w14:paraId="4C75B69E" w14:textId="77777777">
        <w:trPr>
          <w:trHeight w:val="197"/>
        </w:trPr>
        <w:tc>
          <w:tcPr>
            <w:tcW w:w="630" w:type="dxa"/>
          </w:tcPr>
          <w:p w14:paraId="1204F0BB" w14:textId="77777777" w:rsidR="008912DB" w:rsidRDefault="00000000">
            <w:pPr>
              <w:spacing w:after="240"/>
              <w:jc w:val="both"/>
            </w:pPr>
            <w:r>
              <w:t>48.</w:t>
            </w:r>
          </w:p>
        </w:tc>
        <w:tc>
          <w:tcPr>
            <w:tcW w:w="1665" w:type="dxa"/>
            <w:vMerge/>
          </w:tcPr>
          <w:p w14:paraId="6293FBD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2315E80" w14:textId="77777777" w:rsidR="008912DB" w:rsidRDefault="008912DB">
            <w:pPr>
              <w:widowControl w:val="0"/>
              <w:pBdr>
                <w:top w:val="nil"/>
                <w:left w:val="nil"/>
                <w:bottom w:val="nil"/>
                <w:right w:val="nil"/>
                <w:between w:val="nil"/>
              </w:pBdr>
              <w:spacing w:line="276" w:lineRule="auto"/>
            </w:pPr>
          </w:p>
        </w:tc>
        <w:tc>
          <w:tcPr>
            <w:tcW w:w="2415" w:type="dxa"/>
          </w:tcPr>
          <w:p w14:paraId="1B035288" w14:textId="77777777" w:rsidR="008912DB" w:rsidRDefault="00000000">
            <w:r>
              <w:t xml:space="preserve">3.Universul narativ realist. Subiect, compoziție, simboluri, teme și semnificații </w:t>
            </w:r>
          </w:p>
          <w:p w14:paraId="6981F2D0" w14:textId="77777777" w:rsidR="008912DB" w:rsidRDefault="008912DB">
            <w:pPr>
              <w:spacing w:after="240"/>
              <w:jc w:val="both"/>
            </w:pPr>
          </w:p>
        </w:tc>
        <w:tc>
          <w:tcPr>
            <w:tcW w:w="1515" w:type="dxa"/>
            <w:vMerge w:val="restart"/>
          </w:tcPr>
          <w:p w14:paraId="394CF360" w14:textId="77777777" w:rsidR="008912DB" w:rsidRDefault="008912DB">
            <w:pPr>
              <w:jc w:val="both"/>
            </w:pPr>
          </w:p>
          <w:p w14:paraId="58216D3C" w14:textId="77777777" w:rsidR="008912DB" w:rsidRDefault="00000000">
            <w:r>
              <w:t>„Povara bunătății noastre” de I. Druță</w:t>
            </w:r>
          </w:p>
          <w:p w14:paraId="15687BF4" w14:textId="77777777" w:rsidR="008912DB" w:rsidRDefault="008912DB"/>
          <w:p w14:paraId="6467FB5B" w14:textId="77777777" w:rsidR="008912DB" w:rsidRDefault="00000000">
            <w:r>
              <w:t>„Ion” de L. Rebreanu</w:t>
            </w:r>
          </w:p>
          <w:p w14:paraId="0422C959" w14:textId="77777777" w:rsidR="008912DB" w:rsidRDefault="00000000">
            <w:r>
              <w:t>„Moromeții” de M. Preda;</w:t>
            </w:r>
          </w:p>
          <w:p w14:paraId="45931567" w14:textId="77777777" w:rsidR="008912DB" w:rsidRDefault="00000000">
            <w:r>
              <w:t xml:space="preserve">„Cel mai iubit dintre pământeni” de M. Preda </w:t>
            </w:r>
          </w:p>
          <w:p w14:paraId="36A8E17E" w14:textId="77777777" w:rsidR="008912DB" w:rsidRDefault="008912DB"/>
          <w:p w14:paraId="07DF66C9" w14:textId="77777777" w:rsidR="008912DB" w:rsidRDefault="008912DB">
            <w:pPr>
              <w:jc w:val="both"/>
              <w:rPr>
                <w:i/>
                <w:iCs/>
              </w:rPr>
            </w:pPr>
          </w:p>
        </w:tc>
        <w:tc>
          <w:tcPr>
            <w:tcW w:w="555" w:type="dxa"/>
          </w:tcPr>
          <w:p w14:paraId="2076CF7D" w14:textId="77777777" w:rsidR="008912DB" w:rsidRDefault="00000000">
            <w:pPr>
              <w:spacing w:after="240"/>
              <w:jc w:val="both"/>
            </w:pPr>
            <w:r>
              <w:t>2</w:t>
            </w:r>
          </w:p>
        </w:tc>
        <w:tc>
          <w:tcPr>
            <w:tcW w:w="705" w:type="dxa"/>
          </w:tcPr>
          <w:p w14:paraId="0902B72B" w14:textId="77777777" w:rsidR="008912DB" w:rsidRDefault="008912DB">
            <w:pPr>
              <w:spacing w:after="240"/>
              <w:jc w:val="both"/>
            </w:pPr>
          </w:p>
        </w:tc>
        <w:tc>
          <w:tcPr>
            <w:tcW w:w="2550" w:type="dxa"/>
            <w:vMerge/>
          </w:tcPr>
          <w:p w14:paraId="4839AE68" w14:textId="77777777" w:rsidR="008912DB" w:rsidRDefault="008912DB">
            <w:pPr>
              <w:widowControl w:val="0"/>
              <w:pBdr>
                <w:top w:val="nil"/>
                <w:left w:val="nil"/>
                <w:bottom w:val="nil"/>
                <w:right w:val="nil"/>
                <w:between w:val="nil"/>
              </w:pBdr>
              <w:spacing w:line="276" w:lineRule="auto"/>
            </w:pPr>
          </w:p>
        </w:tc>
        <w:tc>
          <w:tcPr>
            <w:tcW w:w="1425" w:type="dxa"/>
          </w:tcPr>
          <w:p w14:paraId="67E4B80D" w14:textId="77777777" w:rsidR="008912DB" w:rsidRDefault="008912DB">
            <w:pPr>
              <w:spacing w:after="240"/>
              <w:jc w:val="both"/>
              <w:rPr>
                <w:sz w:val="16"/>
                <w:szCs w:val="16"/>
              </w:rPr>
            </w:pPr>
          </w:p>
        </w:tc>
      </w:tr>
      <w:tr w:rsidR="008912DB" w14:paraId="7792FB9E" w14:textId="77777777">
        <w:trPr>
          <w:trHeight w:val="197"/>
        </w:trPr>
        <w:tc>
          <w:tcPr>
            <w:tcW w:w="630" w:type="dxa"/>
          </w:tcPr>
          <w:p w14:paraId="5AEBBAD1" w14:textId="77777777" w:rsidR="008912DB" w:rsidRDefault="00000000">
            <w:pPr>
              <w:spacing w:after="240"/>
              <w:jc w:val="both"/>
            </w:pPr>
            <w:r>
              <w:t>49.</w:t>
            </w:r>
          </w:p>
        </w:tc>
        <w:tc>
          <w:tcPr>
            <w:tcW w:w="1665" w:type="dxa"/>
            <w:vMerge/>
          </w:tcPr>
          <w:p w14:paraId="206AC19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A917348" w14:textId="77777777" w:rsidR="008912DB" w:rsidRDefault="008912DB">
            <w:pPr>
              <w:widowControl w:val="0"/>
              <w:pBdr>
                <w:top w:val="nil"/>
                <w:left w:val="nil"/>
                <w:bottom w:val="nil"/>
                <w:right w:val="nil"/>
                <w:between w:val="nil"/>
              </w:pBdr>
              <w:spacing w:line="276" w:lineRule="auto"/>
            </w:pPr>
          </w:p>
        </w:tc>
        <w:tc>
          <w:tcPr>
            <w:tcW w:w="2415" w:type="dxa"/>
          </w:tcPr>
          <w:p w14:paraId="7900582F" w14:textId="77777777" w:rsidR="008912DB" w:rsidRDefault="00000000">
            <w:pPr>
              <w:spacing w:after="240"/>
            </w:pPr>
            <w:r>
              <w:t xml:space="preserve">4. Viziunea artistică obiectivă, veridică asupra </w:t>
            </w:r>
            <w:proofErr w:type="gramStart"/>
            <w:r>
              <w:t>realității .</w:t>
            </w:r>
            <w:proofErr w:type="gramEnd"/>
            <w:r>
              <w:t xml:space="preserve"> </w:t>
            </w:r>
          </w:p>
        </w:tc>
        <w:tc>
          <w:tcPr>
            <w:tcW w:w="1515" w:type="dxa"/>
            <w:vMerge/>
          </w:tcPr>
          <w:p w14:paraId="1D440AC6" w14:textId="77777777" w:rsidR="008912DB" w:rsidRDefault="008912DB">
            <w:pPr>
              <w:widowControl w:val="0"/>
              <w:pBdr>
                <w:top w:val="nil"/>
                <w:left w:val="nil"/>
                <w:bottom w:val="nil"/>
                <w:right w:val="nil"/>
                <w:between w:val="nil"/>
              </w:pBdr>
              <w:spacing w:line="276" w:lineRule="auto"/>
            </w:pPr>
          </w:p>
        </w:tc>
        <w:tc>
          <w:tcPr>
            <w:tcW w:w="555" w:type="dxa"/>
          </w:tcPr>
          <w:p w14:paraId="565DFF9B" w14:textId="77777777" w:rsidR="008912DB" w:rsidRDefault="00000000">
            <w:pPr>
              <w:spacing w:after="240"/>
              <w:jc w:val="both"/>
            </w:pPr>
            <w:r>
              <w:t>2</w:t>
            </w:r>
          </w:p>
        </w:tc>
        <w:tc>
          <w:tcPr>
            <w:tcW w:w="705" w:type="dxa"/>
          </w:tcPr>
          <w:p w14:paraId="6F23C78E" w14:textId="77777777" w:rsidR="008912DB" w:rsidRDefault="008912DB">
            <w:pPr>
              <w:spacing w:after="240"/>
              <w:jc w:val="both"/>
            </w:pPr>
          </w:p>
        </w:tc>
        <w:tc>
          <w:tcPr>
            <w:tcW w:w="2550" w:type="dxa"/>
            <w:vMerge/>
          </w:tcPr>
          <w:p w14:paraId="4AAB8227" w14:textId="77777777" w:rsidR="008912DB" w:rsidRDefault="008912DB">
            <w:pPr>
              <w:widowControl w:val="0"/>
              <w:pBdr>
                <w:top w:val="nil"/>
                <w:left w:val="nil"/>
                <w:bottom w:val="nil"/>
                <w:right w:val="nil"/>
                <w:between w:val="nil"/>
              </w:pBdr>
              <w:spacing w:line="276" w:lineRule="auto"/>
            </w:pPr>
          </w:p>
        </w:tc>
        <w:tc>
          <w:tcPr>
            <w:tcW w:w="1425" w:type="dxa"/>
          </w:tcPr>
          <w:p w14:paraId="30ACFDD7" w14:textId="77777777" w:rsidR="008912DB" w:rsidRDefault="008912DB">
            <w:pPr>
              <w:spacing w:after="240"/>
              <w:jc w:val="both"/>
              <w:rPr>
                <w:sz w:val="16"/>
                <w:szCs w:val="16"/>
              </w:rPr>
            </w:pPr>
          </w:p>
        </w:tc>
      </w:tr>
      <w:tr w:rsidR="008912DB" w14:paraId="5093D6A8" w14:textId="77777777">
        <w:trPr>
          <w:trHeight w:val="54"/>
        </w:trPr>
        <w:tc>
          <w:tcPr>
            <w:tcW w:w="630" w:type="dxa"/>
          </w:tcPr>
          <w:p w14:paraId="5CCBC66C" w14:textId="77777777" w:rsidR="008912DB" w:rsidRDefault="00000000">
            <w:pPr>
              <w:spacing w:after="240"/>
              <w:jc w:val="both"/>
            </w:pPr>
            <w:r>
              <w:t>50.</w:t>
            </w:r>
          </w:p>
        </w:tc>
        <w:tc>
          <w:tcPr>
            <w:tcW w:w="1665" w:type="dxa"/>
            <w:vMerge/>
          </w:tcPr>
          <w:p w14:paraId="1087F7F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B40E406" w14:textId="77777777" w:rsidR="008912DB" w:rsidRDefault="008912DB">
            <w:pPr>
              <w:widowControl w:val="0"/>
              <w:pBdr>
                <w:top w:val="nil"/>
                <w:left w:val="nil"/>
                <w:bottom w:val="nil"/>
                <w:right w:val="nil"/>
                <w:between w:val="nil"/>
              </w:pBdr>
              <w:spacing w:line="276" w:lineRule="auto"/>
            </w:pPr>
          </w:p>
        </w:tc>
        <w:tc>
          <w:tcPr>
            <w:tcW w:w="2415" w:type="dxa"/>
          </w:tcPr>
          <w:p w14:paraId="1378887C" w14:textId="77777777" w:rsidR="008912DB" w:rsidRDefault="00000000">
            <w:pPr>
              <w:spacing w:after="240"/>
            </w:pPr>
            <w:r>
              <w:t>5. Personajul realist. Tipologie, modalități de caracterizare și relații dintre personaje</w:t>
            </w:r>
          </w:p>
          <w:p w14:paraId="1218A968" w14:textId="77777777" w:rsidR="008912DB" w:rsidRDefault="00000000">
            <w:pPr>
              <w:spacing w:after="240"/>
            </w:pPr>
            <w:r>
              <w:t>Modalități, procedee de caracterizare a personajului realist</w:t>
            </w:r>
          </w:p>
        </w:tc>
        <w:tc>
          <w:tcPr>
            <w:tcW w:w="1515" w:type="dxa"/>
            <w:vMerge/>
          </w:tcPr>
          <w:p w14:paraId="5727C2A3" w14:textId="77777777" w:rsidR="008912DB" w:rsidRDefault="008912DB">
            <w:pPr>
              <w:widowControl w:val="0"/>
              <w:pBdr>
                <w:top w:val="nil"/>
                <w:left w:val="nil"/>
                <w:bottom w:val="nil"/>
                <w:right w:val="nil"/>
                <w:between w:val="nil"/>
              </w:pBdr>
              <w:spacing w:line="276" w:lineRule="auto"/>
            </w:pPr>
          </w:p>
        </w:tc>
        <w:tc>
          <w:tcPr>
            <w:tcW w:w="555" w:type="dxa"/>
          </w:tcPr>
          <w:p w14:paraId="2B62C879" w14:textId="77777777" w:rsidR="008912DB" w:rsidRDefault="00000000">
            <w:pPr>
              <w:spacing w:after="240"/>
              <w:jc w:val="both"/>
            </w:pPr>
            <w:r>
              <w:t>2</w:t>
            </w:r>
          </w:p>
        </w:tc>
        <w:tc>
          <w:tcPr>
            <w:tcW w:w="705" w:type="dxa"/>
          </w:tcPr>
          <w:p w14:paraId="07B19AF5" w14:textId="77777777" w:rsidR="008912DB" w:rsidRDefault="008912DB">
            <w:pPr>
              <w:spacing w:after="240"/>
              <w:jc w:val="both"/>
            </w:pPr>
          </w:p>
        </w:tc>
        <w:tc>
          <w:tcPr>
            <w:tcW w:w="2550" w:type="dxa"/>
            <w:vMerge/>
          </w:tcPr>
          <w:p w14:paraId="43926A0B" w14:textId="77777777" w:rsidR="008912DB" w:rsidRDefault="008912DB">
            <w:pPr>
              <w:widowControl w:val="0"/>
              <w:pBdr>
                <w:top w:val="nil"/>
                <w:left w:val="nil"/>
                <w:bottom w:val="nil"/>
                <w:right w:val="nil"/>
                <w:between w:val="nil"/>
              </w:pBdr>
              <w:spacing w:line="276" w:lineRule="auto"/>
            </w:pPr>
          </w:p>
        </w:tc>
        <w:tc>
          <w:tcPr>
            <w:tcW w:w="1425" w:type="dxa"/>
          </w:tcPr>
          <w:p w14:paraId="62FAF4F2" w14:textId="77777777" w:rsidR="008912DB" w:rsidRDefault="008912DB">
            <w:pPr>
              <w:spacing w:after="240"/>
              <w:jc w:val="both"/>
              <w:rPr>
                <w:sz w:val="16"/>
                <w:szCs w:val="16"/>
              </w:rPr>
            </w:pPr>
          </w:p>
        </w:tc>
      </w:tr>
      <w:tr w:rsidR="008912DB" w14:paraId="5FC6FE17" w14:textId="77777777">
        <w:trPr>
          <w:trHeight w:val="54"/>
        </w:trPr>
        <w:tc>
          <w:tcPr>
            <w:tcW w:w="630" w:type="dxa"/>
          </w:tcPr>
          <w:p w14:paraId="529ED6B4" w14:textId="77777777" w:rsidR="008912DB" w:rsidRDefault="00000000">
            <w:pPr>
              <w:spacing w:after="240"/>
              <w:jc w:val="both"/>
            </w:pPr>
            <w:r>
              <w:t>51.</w:t>
            </w:r>
          </w:p>
        </w:tc>
        <w:tc>
          <w:tcPr>
            <w:tcW w:w="1665" w:type="dxa"/>
            <w:vMerge/>
          </w:tcPr>
          <w:p w14:paraId="329F91E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EAD34F1" w14:textId="77777777" w:rsidR="008912DB" w:rsidRDefault="008912DB">
            <w:pPr>
              <w:widowControl w:val="0"/>
              <w:pBdr>
                <w:top w:val="nil"/>
                <w:left w:val="nil"/>
                <w:bottom w:val="nil"/>
                <w:right w:val="nil"/>
                <w:between w:val="nil"/>
              </w:pBdr>
              <w:spacing w:line="276" w:lineRule="auto"/>
            </w:pPr>
          </w:p>
        </w:tc>
        <w:tc>
          <w:tcPr>
            <w:tcW w:w="2415" w:type="dxa"/>
          </w:tcPr>
          <w:p w14:paraId="45D4DC37" w14:textId="77777777" w:rsidR="008912DB" w:rsidRDefault="00000000">
            <w:pPr>
              <w:rPr>
                <w:b/>
                <w:bCs/>
              </w:rPr>
            </w:pPr>
            <w:r>
              <w:rPr>
                <w:b/>
                <w:bCs/>
              </w:rPr>
              <w:t>6. Lecție de sinteză</w:t>
            </w:r>
          </w:p>
          <w:p w14:paraId="1210FB95" w14:textId="77777777" w:rsidR="008912DB" w:rsidRDefault="00000000">
            <w:r>
              <w:t xml:space="preserve">Universul realist. Personaje, relații, conflicte și valori </w:t>
            </w:r>
          </w:p>
          <w:p w14:paraId="30902F30" w14:textId="77777777" w:rsidR="008912DB" w:rsidRDefault="008912DB">
            <w:pPr>
              <w:spacing w:after="240"/>
            </w:pPr>
          </w:p>
        </w:tc>
        <w:tc>
          <w:tcPr>
            <w:tcW w:w="1515" w:type="dxa"/>
            <w:vMerge/>
          </w:tcPr>
          <w:p w14:paraId="266F16C9" w14:textId="77777777" w:rsidR="008912DB" w:rsidRDefault="008912DB">
            <w:pPr>
              <w:widowControl w:val="0"/>
              <w:pBdr>
                <w:top w:val="nil"/>
                <w:left w:val="nil"/>
                <w:bottom w:val="nil"/>
                <w:right w:val="nil"/>
                <w:between w:val="nil"/>
              </w:pBdr>
              <w:spacing w:line="276" w:lineRule="auto"/>
            </w:pPr>
          </w:p>
        </w:tc>
        <w:tc>
          <w:tcPr>
            <w:tcW w:w="555" w:type="dxa"/>
          </w:tcPr>
          <w:p w14:paraId="0EC9E867" w14:textId="77777777" w:rsidR="008912DB" w:rsidRDefault="00000000">
            <w:pPr>
              <w:spacing w:after="240"/>
              <w:jc w:val="both"/>
            </w:pPr>
            <w:r>
              <w:t>2</w:t>
            </w:r>
          </w:p>
        </w:tc>
        <w:tc>
          <w:tcPr>
            <w:tcW w:w="705" w:type="dxa"/>
          </w:tcPr>
          <w:p w14:paraId="72E5608D" w14:textId="77777777" w:rsidR="008912DB" w:rsidRDefault="008912DB">
            <w:pPr>
              <w:spacing w:after="240"/>
              <w:jc w:val="both"/>
            </w:pPr>
          </w:p>
        </w:tc>
        <w:tc>
          <w:tcPr>
            <w:tcW w:w="2550" w:type="dxa"/>
            <w:vMerge/>
          </w:tcPr>
          <w:p w14:paraId="64B5F6B5" w14:textId="77777777" w:rsidR="008912DB" w:rsidRDefault="008912DB">
            <w:pPr>
              <w:widowControl w:val="0"/>
              <w:pBdr>
                <w:top w:val="nil"/>
                <w:left w:val="nil"/>
                <w:bottom w:val="nil"/>
                <w:right w:val="nil"/>
                <w:between w:val="nil"/>
              </w:pBdr>
              <w:spacing w:line="276" w:lineRule="auto"/>
            </w:pPr>
          </w:p>
        </w:tc>
        <w:tc>
          <w:tcPr>
            <w:tcW w:w="1425" w:type="dxa"/>
          </w:tcPr>
          <w:p w14:paraId="33C676C4" w14:textId="77777777" w:rsidR="008912DB" w:rsidRDefault="008912DB">
            <w:pPr>
              <w:spacing w:after="240"/>
              <w:jc w:val="both"/>
              <w:rPr>
                <w:sz w:val="16"/>
                <w:szCs w:val="16"/>
              </w:rPr>
            </w:pPr>
          </w:p>
        </w:tc>
      </w:tr>
      <w:tr w:rsidR="008912DB" w14:paraId="25A7820A" w14:textId="77777777">
        <w:trPr>
          <w:trHeight w:val="197"/>
        </w:trPr>
        <w:tc>
          <w:tcPr>
            <w:tcW w:w="630" w:type="dxa"/>
          </w:tcPr>
          <w:p w14:paraId="700E9DBB" w14:textId="77777777" w:rsidR="008912DB" w:rsidRDefault="00000000">
            <w:pPr>
              <w:jc w:val="both"/>
            </w:pPr>
            <w:r>
              <w:t>52.</w:t>
            </w:r>
          </w:p>
          <w:p w14:paraId="7BC605EB" w14:textId="77777777" w:rsidR="008912DB" w:rsidRDefault="008912DB">
            <w:pPr>
              <w:jc w:val="both"/>
            </w:pPr>
          </w:p>
          <w:p w14:paraId="76DDF34A" w14:textId="77777777" w:rsidR="008912DB" w:rsidRDefault="008912DB">
            <w:pPr>
              <w:jc w:val="both"/>
            </w:pPr>
          </w:p>
          <w:p w14:paraId="3BCB65E1" w14:textId="77777777" w:rsidR="008912DB" w:rsidRDefault="00000000">
            <w:pPr>
              <w:spacing w:after="240"/>
              <w:jc w:val="both"/>
            </w:pPr>
            <w:r>
              <w:t>53.</w:t>
            </w:r>
          </w:p>
        </w:tc>
        <w:tc>
          <w:tcPr>
            <w:tcW w:w="1665" w:type="dxa"/>
            <w:vMerge/>
          </w:tcPr>
          <w:p w14:paraId="0510364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9FF8EA5" w14:textId="77777777" w:rsidR="008912DB" w:rsidRDefault="008912DB">
            <w:pPr>
              <w:widowControl w:val="0"/>
              <w:pBdr>
                <w:top w:val="nil"/>
                <w:left w:val="nil"/>
                <w:bottom w:val="nil"/>
                <w:right w:val="nil"/>
                <w:between w:val="nil"/>
              </w:pBdr>
              <w:spacing w:line="276" w:lineRule="auto"/>
            </w:pPr>
          </w:p>
        </w:tc>
        <w:tc>
          <w:tcPr>
            <w:tcW w:w="2415" w:type="dxa"/>
          </w:tcPr>
          <w:p w14:paraId="3C104102" w14:textId="77777777" w:rsidR="008912DB" w:rsidRDefault="00000000">
            <w:pPr>
              <w:rPr>
                <w:b/>
                <w:bCs/>
              </w:rPr>
            </w:pPr>
            <w:r>
              <w:rPr>
                <w:b/>
                <w:bCs/>
              </w:rPr>
              <w:t>7.Evaluare sumativă</w:t>
            </w:r>
          </w:p>
          <w:p w14:paraId="569AC73C" w14:textId="77777777" w:rsidR="008912DB" w:rsidRDefault="008912DB">
            <w:pPr>
              <w:rPr>
                <w:b/>
                <w:bCs/>
              </w:rPr>
            </w:pPr>
          </w:p>
          <w:p w14:paraId="0ADA3D04" w14:textId="77777777" w:rsidR="008912DB" w:rsidRDefault="00000000">
            <w:pPr>
              <w:rPr>
                <w:b/>
                <w:bCs/>
              </w:rPr>
            </w:pPr>
            <w:r>
              <w:rPr>
                <w:b/>
                <w:bCs/>
              </w:rPr>
              <w:t>8. Analiza evaluării</w:t>
            </w:r>
          </w:p>
          <w:p w14:paraId="71636B5C" w14:textId="77777777" w:rsidR="008912DB" w:rsidRDefault="008912DB">
            <w:pPr>
              <w:rPr>
                <w:b/>
                <w:bCs/>
              </w:rPr>
            </w:pPr>
          </w:p>
          <w:p w14:paraId="0E1AAF5F" w14:textId="77777777" w:rsidR="008912DB" w:rsidRDefault="00000000">
            <w:pPr>
              <w:rPr>
                <w:b/>
                <w:bCs/>
              </w:rPr>
            </w:pPr>
            <w:r>
              <w:t>Valori stilistice ale semnelor de punctuație</w:t>
            </w:r>
          </w:p>
          <w:p w14:paraId="30C6883C" w14:textId="77777777" w:rsidR="008912DB" w:rsidRDefault="008912DB">
            <w:pPr>
              <w:spacing w:after="240"/>
            </w:pPr>
          </w:p>
        </w:tc>
        <w:tc>
          <w:tcPr>
            <w:tcW w:w="1515" w:type="dxa"/>
          </w:tcPr>
          <w:p w14:paraId="4B652C87" w14:textId="77777777" w:rsidR="008912DB" w:rsidRDefault="008912DB">
            <w:pPr>
              <w:spacing w:after="240"/>
              <w:jc w:val="both"/>
              <w:rPr>
                <w:i/>
                <w:iCs/>
              </w:rPr>
            </w:pPr>
          </w:p>
        </w:tc>
        <w:tc>
          <w:tcPr>
            <w:tcW w:w="555" w:type="dxa"/>
          </w:tcPr>
          <w:p w14:paraId="036A22DE" w14:textId="77777777" w:rsidR="008912DB" w:rsidRDefault="00000000">
            <w:pPr>
              <w:jc w:val="both"/>
            </w:pPr>
            <w:r>
              <w:t>2</w:t>
            </w:r>
          </w:p>
          <w:p w14:paraId="19C860BD" w14:textId="77777777" w:rsidR="008912DB" w:rsidRDefault="008912DB">
            <w:pPr>
              <w:jc w:val="both"/>
            </w:pPr>
          </w:p>
          <w:p w14:paraId="3733EE14" w14:textId="77777777" w:rsidR="008912DB" w:rsidRDefault="008912DB">
            <w:pPr>
              <w:jc w:val="both"/>
            </w:pPr>
          </w:p>
          <w:p w14:paraId="5E4150AD" w14:textId="77777777" w:rsidR="008912DB" w:rsidRDefault="00000000">
            <w:pPr>
              <w:spacing w:after="240"/>
              <w:jc w:val="both"/>
            </w:pPr>
            <w:r>
              <w:t>1</w:t>
            </w:r>
          </w:p>
          <w:p w14:paraId="0AC0EDC5" w14:textId="77777777" w:rsidR="008912DB" w:rsidRDefault="00000000">
            <w:pPr>
              <w:spacing w:after="240"/>
              <w:jc w:val="both"/>
            </w:pPr>
            <w:r>
              <w:t>1</w:t>
            </w:r>
          </w:p>
        </w:tc>
        <w:tc>
          <w:tcPr>
            <w:tcW w:w="705" w:type="dxa"/>
          </w:tcPr>
          <w:p w14:paraId="266E47C7" w14:textId="77777777" w:rsidR="008912DB" w:rsidRDefault="008912DB">
            <w:pPr>
              <w:spacing w:after="240"/>
              <w:jc w:val="both"/>
            </w:pPr>
          </w:p>
        </w:tc>
        <w:tc>
          <w:tcPr>
            <w:tcW w:w="2550" w:type="dxa"/>
            <w:vMerge/>
          </w:tcPr>
          <w:p w14:paraId="6FC47362" w14:textId="77777777" w:rsidR="008912DB" w:rsidRDefault="008912DB">
            <w:pPr>
              <w:widowControl w:val="0"/>
              <w:pBdr>
                <w:top w:val="nil"/>
                <w:left w:val="nil"/>
                <w:bottom w:val="nil"/>
                <w:right w:val="nil"/>
                <w:between w:val="nil"/>
              </w:pBdr>
              <w:spacing w:line="276" w:lineRule="auto"/>
            </w:pPr>
          </w:p>
        </w:tc>
        <w:tc>
          <w:tcPr>
            <w:tcW w:w="1425" w:type="dxa"/>
          </w:tcPr>
          <w:p w14:paraId="5E8B6B7D" w14:textId="77777777" w:rsidR="008912DB" w:rsidRDefault="008912DB">
            <w:pPr>
              <w:spacing w:after="240"/>
              <w:jc w:val="both"/>
              <w:rPr>
                <w:sz w:val="16"/>
                <w:szCs w:val="16"/>
              </w:rPr>
            </w:pPr>
          </w:p>
        </w:tc>
      </w:tr>
      <w:tr w:rsidR="008912DB" w14:paraId="14DE262A" w14:textId="77777777">
        <w:trPr>
          <w:trHeight w:val="197"/>
        </w:trPr>
        <w:tc>
          <w:tcPr>
            <w:tcW w:w="13680" w:type="dxa"/>
            <w:gridSpan w:val="10"/>
          </w:tcPr>
          <w:p w14:paraId="26347521" w14:textId="77777777" w:rsidR="008912DB" w:rsidRDefault="00000000">
            <w:pPr>
              <w:jc w:val="center"/>
              <w:rPr>
                <w:b/>
                <w:bCs/>
                <w:i/>
                <w:iCs/>
              </w:rPr>
            </w:pPr>
            <w:r>
              <w:rPr>
                <w:b/>
                <w:bCs/>
                <w:i/>
                <w:iCs/>
              </w:rPr>
              <w:lastRenderedPageBreak/>
              <w:t>Unitatea de învăţare nr. 8- 14 ore</w:t>
            </w:r>
          </w:p>
          <w:p w14:paraId="457E2F01" w14:textId="77777777" w:rsidR="008912DB" w:rsidRDefault="00000000">
            <w:pPr>
              <w:spacing w:after="240"/>
              <w:jc w:val="center"/>
            </w:pPr>
            <w:r>
              <w:rPr>
                <w:b/>
                <w:bCs/>
                <w:sz w:val="28"/>
                <w:szCs w:val="28"/>
              </w:rPr>
              <w:t xml:space="preserve">„Fascinația ruralului în zorii secolului XX” </w:t>
            </w:r>
            <w:proofErr w:type="gramStart"/>
            <w:r>
              <w:rPr>
                <w:b/>
                <w:bCs/>
                <w:sz w:val="28"/>
                <w:szCs w:val="28"/>
              </w:rPr>
              <w:t>sau  „</w:t>
            </w:r>
            <w:proofErr w:type="gramEnd"/>
            <w:r>
              <w:rPr>
                <w:b/>
                <w:bCs/>
                <w:sz w:val="28"/>
                <w:szCs w:val="28"/>
              </w:rPr>
              <w:t>Sămănătorism și Poporanism: coordonatele identității rurale”</w:t>
            </w:r>
          </w:p>
        </w:tc>
      </w:tr>
      <w:tr w:rsidR="008912DB" w14:paraId="5516AFB0" w14:textId="77777777">
        <w:trPr>
          <w:trHeight w:val="562"/>
        </w:trPr>
        <w:tc>
          <w:tcPr>
            <w:tcW w:w="630" w:type="dxa"/>
          </w:tcPr>
          <w:p w14:paraId="296AC2D8" w14:textId="77777777" w:rsidR="008912DB" w:rsidRDefault="00000000">
            <w:pPr>
              <w:spacing w:after="240"/>
              <w:jc w:val="both"/>
            </w:pPr>
            <w:r>
              <w:t>54.</w:t>
            </w:r>
          </w:p>
        </w:tc>
        <w:tc>
          <w:tcPr>
            <w:tcW w:w="1665" w:type="dxa"/>
            <w:vMerge w:val="restart"/>
          </w:tcPr>
          <w:p w14:paraId="7FC1AB09" w14:textId="77777777" w:rsidR="008912DB" w:rsidRDefault="00000000">
            <w:pPr>
              <w:jc w:val="both"/>
            </w:pPr>
            <w:r>
              <w:t>1. Exprimarea identității lingvistice și culturale proprii în context european și global,</w:t>
            </w:r>
          </w:p>
          <w:p w14:paraId="43CB7EEA" w14:textId="77777777" w:rsidR="008912DB" w:rsidRDefault="00000000">
            <w:pPr>
              <w:jc w:val="both"/>
            </w:pPr>
            <w:r>
              <w:t>demonstrând empatie și deschidere pentru diversitatea lingvistică și culturală.</w:t>
            </w:r>
          </w:p>
          <w:p w14:paraId="70D0C094" w14:textId="77777777" w:rsidR="008912DB" w:rsidRDefault="00000000">
            <w:pPr>
              <w:jc w:val="both"/>
            </w:pPr>
            <w:r>
              <w:t>6. Valorificarea experiențelor lingvistice și de lectură în vederea dezvoltării personale pe parcursul vieții, demonstrând interes axiologic și estetic.</w:t>
            </w:r>
          </w:p>
          <w:p w14:paraId="1378EB59" w14:textId="77777777" w:rsidR="008912DB" w:rsidRDefault="00000000">
            <w:pPr>
              <w:jc w:val="both"/>
            </w:pPr>
            <w:r>
              <w:t xml:space="preserve">5. Aplicarea normelor limbii române literare </w:t>
            </w:r>
            <w:r>
              <w:lastRenderedPageBreak/>
              <w:t>(gramaticale, ortografice, punctuaţionale</w:t>
            </w:r>
          </w:p>
          <w:p w14:paraId="20E9794B" w14:textId="77777777" w:rsidR="008912DB" w:rsidRDefault="00000000">
            <w:pPr>
              <w:spacing w:after="240"/>
              <w:jc w:val="both"/>
            </w:pPr>
            <w:r>
              <w:t>și stilistice) în exprimarea orală și scrisă, demonstrând discernământ și cultură lingvistică.</w:t>
            </w:r>
          </w:p>
        </w:tc>
        <w:tc>
          <w:tcPr>
            <w:tcW w:w="2220" w:type="dxa"/>
            <w:gridSpan w:val="2"/>
            <w:vMerge w:val="restart"/>
          </w:tcPr>
          <w:p w14:paraId="37DF026C" w14:textId="77777777" w:rsidR="008912DB" w:rsidRDefault="00000000">
            <w:pPr>
              <w:jc w:val="both"/>
            </w:pPr>
            <w:r>
              <w:lastRenderedPageBreak/>
              <w:t xml:space="preserve">1.1. Promovarea limbii române ca idiom european modern și ca limbă de stat. </w:t>
            </w:r>
          </w:p>
          <w:p w14:paraId="016CAA5A" w14:textId="77777777" w:rsidR="008912DB" w:rsidRDefault="00000000">
            <w:pPr>
              <w:jc w:val="both"/>
            </w:pPr>
            <w:r>
              <w:t>1.2. Valorificarea sentimentului demnității naționale prin resurse lingvistice și literare în medii variate.</w:t>
            </w:r>
          </w:p>
          <w:p w14:paraId="40CFEC41" w14:textId="77777777" w:rsidR="008912DB" w:rsidRDefault="00000000">
            <w:pPr>
              <w:jc w:val="both"/>
            </w:pPr>
            <w:r>
              <w:t xml:space="preserve">6.1. Manifestarea experiențelor literare și a gustului estetic în diferite contexte de învățare și de viață. </w:t>
            </w:r>
          </w:p>
          <w:p w14:paraId="03A73DE1" w14:textId="77777777" w:rsidR="008912DB" w:rsidRDefault="00000000">
            <w:r>
              <w:t>6.2. Gestionarea textelor orale și scrise în produse media/ multimedia.</w:t>
            </w:r>
          </w:p>
          <w:p w14:paraId="41FD8B86" w14:textId="77777777" w:rsidR="008912DB" w:rsidRDefault="008912DB"/>
          <w:p w14:paraId="36DE62A8" w14:textId="77777777" w:rsidR="008912DB" w:rsidRDefault="008912DB"/>
          <w:p w14:paraId="0C7B8BBE" w14:textId="77777777" w:rsidR="008912DB" w:rsidRDefault="00000000">
            <w:r>
              <w:t>5.3. Valorificarea resurselor</w:t>
            </w:r>
          </w:p>
          <w:p w14:paraId="7AACC126" w14:textId="77777777" w:rsidR="008912DB" w:rsidRDefault="00000000">
            <w:r>
              <w:t>lexicografice și TIC în vederea</w:t>
            </w:r>
          </w:p>
          <w:p w14:paraId="507AD9CC" w14:textId="77777777" w:rsidR="008912DB" w:rsidRDefault="00000000">
            <w:r>
              <w:t>unei exprimări exacte și</w:t>
            </w:r>
          </w:p>
          <w:p w14:paraId="14023EDA" w14:textId="77777777" w:rsidR="008912DB" w:rsidRDefault="00000000">
            <w:pPr>
              <w:spacing w:after="240"/>
            </w:pPr>
            <w:r>
              <w:t>corecte</w:t>
            </w:r>
          </w:p>
        </w:tc>
        <w:tc>
          <w:tcPr>
            <w:tcW w:w="2415" w:type="dxa"/>
          </w:tcPr>
          <w:p w14:paraId="3531FF92" w14:textId="77777777" w:rsidR="008912DB" w:rsidRDefault="00000000">
            <w:pPr>
              <w:tabs>
                <w:tab w:val="left" w:pos="0"/>
              </w:tabs>
            </w:pPr>
            <w:r>
              <w:t>1. Cititorul-autodidact și lectura fără frontiere.</w:t>
            </w:r>
          </w:p>
          <w:p w14:paraId="5A265DBA" w14:textId="77777777" w:rsidR="008912DB" w:rsidRDefault="00000000">
            <w:pPr>
              <w:tabs>
                <w:tab w:val="left" w:pos="0"/>
              </w:tabs>
            </w:pPr>
            <w:r>
              <w:t>Literatura și mediile - surse de informare și formare a vorbitorului cult.</w:t>
            </w:r>
          </w:p>
        </w:tc>
        <w:tc>
          <w:tcPr>
            <w:tcW w:w="1515" w:type="dxa"/>
          </w:tcPr>
          <w:p w14:paraId="0CE692AC" w14:textId="77777777" w:rsidR="008912DB" w:rsidRDefault="008912DB">
            <w:pPr>
              <w:spacing w:after="240"/>
              <w:jc w:val="both"/>
            </w:pPr>
          </w:p>
        </w:tc>
        <w:tc>
          <w:tcPr>
            <w:tcW w:w="555" w:type="dxa"/>
          </w:tcPr>
          <w:p w14:paraId="04958BC2" w14:textId="77777777" w:rsidR="008912DB" w:rsidRDefault="00000000">
            <w:pPr>
              <w:spacing w:after="240"/>
              <w:jc w:val="both"/>
            </w:pPr>
            <w:r>
              <w:t>2</w:t>
            </w:r>
          </w:p>
        </w:tc>
        <w:tc>
          <w:tcPr>
            <w:tcW w:w="705" w:type="dxa"/>
          </w:tcPr>
          <w:p w14:paraId="781F3896" w14:textId="77777777" w:rsidR="008912DB" w:rsidRDefault="008912DB">
            <w:pPr>
              <w:spacing w:after="240"/>
              <w:jc w:val="both"/>
            </w:pPr>
          </w:p>
        </w:tc>
        <w:tc>
          <w:tcPr>
            <w:tcW w:w="2550" w:type="dxa"/>
            <w:vMerge w:val="restart"/>
          </w:tcPr>
          <w:p w14:paraId="60CACBA6" w14:textId="77777777" w:rsidR="008912DB" w:rsidRDefault="00000000">
            <w:r>
              <w:t>Relatarea despre limba romană ca parte a culturii spirituale a poporului român</w:t>
            </w:r>
          </w:p>
          <w:p w14:paraId="5EF39491" w14:textId="77777777" w:rsidR="008912DB" w:rsidRDefault="008912DB"/>
          <w:p w14:paraId="419762C8" w14:textId="77777777" w:rsidR="008912DB" w:rsidRDefault="00000000">
            <w:r>
              <w:t>Prezentarea argumentată</w:t>
            </w:r>
          </w:p>
          <w:p w14:paraId="67B55FE8" w14:textId="77777777" w:rsidR="008912DB" w:rsidRDefault="008912DB"/>
          <w:p w14:paraId="342D2B89" w14:textId="77777777" w:rsidR="008912DB" w:rsidRDefault="00000000">
            <w:r>
              <w:t>Comentarea algoritmică a figurilor de stil</w:t>
            </w:r>
          </w:p>
          <w:p w14:paraId="43EC01F5" w14:textId="77777777" w:rsidR="008912DB" w:rsidRDefault="008912DB"/>
          <w:p w14:paraId="5013F004" w14:textId="77777777" w:rsidR="008912DB" w:rsidRDefault="00000000">
            <w:r>
              <w:t>Comentarea rolului imaginii artistice în text</w:t>
            </w:r>
          </w:p>
          <w:p w14:paraId="27EBA564" w14:textId="77777777" w:rsidR="008912DB" w:rsidRDefault="008912DB"/>
          <w:p w14:paraId="1634C24D" w14:textId="77777777" w:rsidR="008912DB" w:rsidRDefault="00000000">
            <w:r>
              <w:t>Lectura hermeneutică</w:t>
            </w:r>
          </w:p>
          <w:p w14:paraId="010EB6B4" w14:textId="77777777" w:rsidR="008912DB" w:rsidRDefault="008912DB"/>
          <w:p w14:paraId="2C83C9BE" w14:textId="77777777" w:rsidR="008912DB" w:rsidRDefault="00000000">
            <w:r>
              <w:t>Discuţii asupra lecturilor</w:t>
            </w:r>
          </w:p>
          <w:p w14:paraId="56DF5A43" w14:textId="77777777" w:rsidR="008912DB" w:rsidRDefault="00000000">
            <w:r>
              <w:t>Lectura dirijată și independentă a textelor din diferite curente literare.</w:t>
            </w:r>
          </w:p>
          <w:p w14:paraId="51969252" w14:textId="77777777" w:rsidR="008912DB" w:rsidRDefault="008912DB">
            <w:pPr>
              <w:spacing w:after="240"/>
              <w:jc w:val="both"/>
            </w:pPr>
          </w:p>
        </w:tc>
        <w:tc>
          <w:tcPr>
            <w:tcW w:w="1425" w:type="dxa"/>
          </w:tcPr>
          <w:p w14:paraId="18782B02" w14:textId="77777777" w:rsidR="008912DB" w:rsidRDefault="008912DB">
            <w:pPr>
              <w:spacing w:after="240"/>
              <w:jc w:val="both"/>
              <w:rPr>
                <w:sz w:val="16"/>
                <w:szCs w:val="16"/>
              </w:rPr>
            </w:pPr>
          </w:p>
        </w:tc>
      </w:tr>
      <w:tr w:rsidR="008912DB" w14:paraId="482E53AA" w14:textId="77777777">
        <w:trPr>
          <w:trHeight w:val="562"/>
        </w:trPr>
        <w:tc>
          <w:tcPr>
            <w:tcW w:w="630" w:type="dxa"/>
          </w:tcPr>
          <w:p w14:paraId="625EC31C" w14:textId="77777777" w:rsidR="008912DB" w:rsidRDefault="00000000">
            <w:pPr>
              <w:spacing w:after="240"/>
              <w:jc w:val="both"/>
            </w:pPr>
            <w:r>
              <w:t>55.</w:t>
            </w:r>
          </w:p>
        </w:tc>
        <w:tc>
          <w:tcPr>
            <w:tcW w:w="1665" w:type="dxa"/>
            <w:vMerge/>
          </w:tcPr>
          <w:p w14:paraId="686FF0A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96FE43A" w14:textId="77777777" w:rsidR="008912DB" w:rsidRDefault="008912DB">
            <w:pPr>
              <w:widowControl w:val="0"/>
              <w:pBdr>
                <w:top w:val="nil"/>
                <w:left w:val="nil"/>
                <w:bottom w:val="nil"/>
                <w:right w:val="nil"/>
                <w:between w:val="nil"/>
              </w:pBdr>
              <w:spacing w:line="276" w:lineRule="auto"/>
            </w:pPr>
          </w:p>
        </w:tc>
        <w:tc>
          <w:tcPr>
            <w:tcW w:w="2415" w:type="dxa"/>
          </w:tcPr>
          <w:p w14:paraId="44934954" w14:textId="77777777" w:rsidR="008912DB" w:rsidRDefault="00000000">
            <w:pPr>
              <w:tabs>
                <w:tab w:val="left" w:pos="0"/>
              </w:tabs>
            </w:pPr>
            <w:r>
              <w:t>2.Sămănătorismul: contextul socio-istoric și particularități. Idealizarea vieții rurale în textul poetic sămănătorist</w:t>
            </w:r>
          </w:p>
        </w:tc>
        <w:tc>
          <w:tcPr>
            <w:tcW w:w="1515" w:type="dxa"/>
          </w:tcPr>
          <w:p w14:paraId="6171078F" w14:textId="77777777" w:rsidR="008912DB" w:rsidRDefault="00000000">
            <w:r>
              <w:t>„Sămănătorul” de Alexandru Vlahuță</w:t>
            </w:r>
          </w:p>
          <w:p w14:paraId="483BF64E" w14:textId="77777777" w:rsidR="008912DB" w:rsidRDefault="00000000">
            <w:pPr>
              <w:spacing w:after="240"/>
            </w:pPr>
            <w:r>
              <w:t>„Pe lângă boi”, „Noapte de vară” de G. Coșbuc etc.</w:t>
            </w:r>
          </w:p>
        </w:tc>
        <w:tc>
          <w:tcPr>
            <w:tcW w:w="555" w:type="dxa"/>
          </w:tcPr>
          <w:p w14:paraId="3F64E3C1" w14:textId="77777777" w:rsidR="008912DB" w:rsidRDefault="00000000">
            <w:pPr>
              <w:spacing w:after="240"/>
              <w:jc w:val="both"/>
            </w:pPr>
            <w:r>
              <w:t>2</w:t>
            </w:r>
          </w:p>
        </w:tc>
        <w:tc>
          <w:tcPr>
            <w:tcW w:w="705" w:type="dxa"/>
          </w:tcPr>
          <w:p w14:paraId="1C823FA7" w14:textId="77777777" w:rsidR="008912DB" w:rsidRDefault="008912DB">
            <w:pPr>
              <w:spacing w:after="240"/>
              <w:jc w:val="both"/>
            </w:pPr>
          </w:p>
        </w:tc>
        <w:tc>
          <w:tcPr>
            <w:tcW w:w="2550" w:type="dxa"/>
            <w:vMerge/>
          </w:tcPr>
          <w:p w14:paraId="4BD0A9A8" w14:textId="77777777" w:rsidR="008912DB" w:rsidRDefault="008912DB">
            <w:pPr>
              <w:widowControl w:val="0"/>
              <w:pBdr>
                <w:top w:val="nil"/>
                <w:left w:val="nil"/>
                <w:bottom w:val="nil"/>
                <w:right w:val="nil"/>
                <w:between w:val="nil"/>
              </w:pBdr>
              <w:spacing w:line="276" w:lineRule="auto"/>
            </w:pPr>
          </w:p>
        </w:tc>
        <w:tc>
          <w:tcPr>
            <w:tcW w:w="1425" w:type="dxa"/>
          </w:tcPr>
          <w:p w14:paraId="1F097085" w14:textId="77777777" w:rsidR="008912DB" w:rsidRDefault="008912DB">
            <w:pPr>
              <w:spacing w:after="240"/>
              <w:jc w:val="both"/>
              <w:rPr>
                <w:sz w:val="16"/>
                <w:szCs w:val="16"/>
              </w:rPr>
            </w:pPr>
          </w:p>
        </w:tc>
      </w:tr>
      <w:tr w:rsidR="008912DB" w14:paraId="16FAE48C" w14:textId="77777777">
        <w:trPr>
          <w:trHeight w:val="197"/>
        </w:trPr>
        <w:tc>
          <w:tcPr>
            <w:tcW w:w="630" w:type="dxa"/>
          </w:tcPr>
          <w:p w14:paraId="344C8730" w14:textId="77777777" w:rsidR="008912DB" w:rsidRDefault="00000000">
            <w:pPr>
              <w:spacing w:after="240"/>
              <w:jc w:val="both"/>
            </w:pPr>
            <w:r>
              <w:t>56.</w:t>
            </w:r>
          </w:p>
        </w:tc>
        <w:tc>
          <w:tcPr>
            <w:tcW w:w="1665" w:type="dxa"/>
            <w:vMerge/>
          </w:tcPr>
          <w:p w14:paraId="76EAFB8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FC041A3" w14:textId="77777777" w:rsidR="008912DB" w:rsidRDefault="008912DB">
            <w:pPr>
              <w:widowControl w:val="0"/>
              <w:pBdr>
                <w:top w:val="nil"/>
                <w:left w:val="nil"/>
                <w:bottom w:val="nil"/>
                <w:right w:val="nil"/>
                <w:between w:val="nil"/>
              </w:pBdr>
              <w:spacing w:line="276" w:lineRule="auto"/>
            </w:pPr>
          </w:p>
        </w:tc>
        <w:tc>
          <w:tcPr>
            <w:tcW w:w="2415" w:type="dxa"/>
          </w:tcPr>
          <w:p w14:paraId="7DA2CABA" w14:textId="77777777" w:rsidR="008912DB" w:rsidRDefault="00000000">
            <w:pPr>
              <w:spacing w:after="240"/>
            </w:pPr>
            <w:r>
              <w:t>3.Poporanismul: contextul socio-istoric și particularități.</w:t>
            </w:r>
          </w:p>
        </w:tc>
        <w:tc>
          <w:tcPr>
            <w:tcW w:w="1515" w:type="dxa"/>
            <w:vMerge w:val="restart"/>
          </w:tcPr>
          <w:p w14:paraId="69482A78" w14:textId="77777777" w:rsidR="008912DB" w:rsidRDefault="00000000">
            <w:bookmarkStart w:id="4" w:name="_heading=h.81urr59gzys2" w:colFirst="0" w:colLast="0"/>
            <w:bookmarkEnd w:id="4"/>
            <w:r>
              <w:t>„Bătrâni”, „Noi” de O. Goga etc.</w:t>
            </w:r>
          </w:p>
          <w:p w14:paraId="109222D3" w14:textId="77777777" w:rsidR="008912DB" w:rsidRDefault="008912DB">
            <w:pPr>
              <w:spacing w:after="240"/>
              <w:jc w:val="both"/>
              <w:rPr>
                <w:i/>
                <w:iCs/>
              </w:rPr>
            </w:pPr>
          </w:p>
        </w:tc>
        <w:tc>
          <w:tcPr>
            <w:tcW w:w="555" w:type="dxa"/>
          </w:tcPr>
          <w:p w14:paraId="514EBB56" w14:textId="77777777" w:rsidR="008912DB" w:rsidRDefault="00000000">
            <w:pPr>
              <w:spacing w:after="240"/>
              <w:jc w:val="both"/>
            </w:pPr>
            <w:r>
              <w:t>2</w:t>
            </w:r>
          </w:p>
        </w:tc>
        <w:tc>
          <w:tcPr>
            <w:tcW w:w="705" w:type="dxa"/>
          </w:tcPr>
          <w:p w14:paraId="5475C568" w14:textId="77777777" w:rsidR="008912DB" w:rsidRDefault="008912DB">
            <w:pPr>
              <w:spacing w:after="240"/>
              <w:jc w:val="both"/>
            </w:pPr>
          </w:p>
        </w:tc>
        <w:tc>
          <w:tcPr>
            <w:tcW w:w="2550" w:type="dxa"/>
            <w:vMerge/>
          </w:tcPr>
          <w:p w14:paraId="45230797" w14:textId="77777777" w:rsidR="008912DB" w:rsidRDefault="008912DB">
            <w:pPr>
              <w:widowControl w:val="0"/>
              <w:pBdr>
                <w:top w:val="nil"/>
                <w:left w:val="nil"/>
                <w:bottom w:val="nil"/>
                <w:right w:val="nil"/>
                <w:between w:val="nil"/>
              </w:pBdr>
              <w:spacing w:line="276" w:lineRule="auto"/>
            </w:pPr>
          </w:p>
        </w:tc>
        <w:tc>
          <w:tcPr>
            <w:tcW w:w="1425" w:type="dxa"/>
          </w:tcPr>
          <w:p w14:paraId="6BE6F967" w14:textId="77777777" w:rsidR="008912DB" w:rsidRDefault="008912DB">
            <w:pPr>
              <w:spacing w:after="240"/>
              <w:jc w:val="both"/>
              <w:rPr>
                <w:sz w:val="16"/>
                <w:szCs w:val="16"/>
              </w:rPr>
            </w:pPr>
          </w:p>
        </w:tc>
      </w:tr>
      <w:tr w:rsidR="008912DB" w14:paraId="7F12DD66" w14:textId="77777777">
        <w:trPr>
          <w:trHeight w:val="562"/>
        </w:trPr>
        <w:tc>
          <w:tcPr>
            <w:tcW w:w="630" w:type="dxa"/>
          </w:tcPr>
          <w:p w14:paraId="321E99B7" w14:textId="77777777" w:rsidR="008912DB" w:rsidRDefault="00000000">
            <w:pPr>
              <w:spacing w:after="240"/>
              <w:jc w:val="both"/>
            </w:pPr>
            <w:r>
              <w:t>57.</w:t>
            </w:r>
          </w:p>
        </w:tc>
        <w:tc>
          <w:tcPr>
            <w:tcW w:w="1665" w:type="dxa"/>
            <w:vMerge/>
          </w:tcPr>
          <w:p w14:paraId="5AFBC69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7FD6E4A" w14:textId="77777777" w:rsidR="008912DB" w:rsidRDefault="008912DB">
            <w:pPr>
              <w:widowControl w:val="0"/>
              <w:pBdr>
                <w:top w:val="nil"/>
                <w:left w:val="nil"/>
                <w:bottom w:val="nil"/>
                <w:right w:val="nil"/>
                <w:between w:val="nil"/>
              </w:pBdr>
              <w:spacing w:line="276" w:lineRule="auto"/>
            </w:pPr>
          </w:p>
        </w:tc>
        <w:tc>
          <w:tcPr>
            <w:tcW w:w="2415" w:type="dxa"/>
          </w:tcPr>
          <w:p w14:paraId="207CB68C" w14:textId="77777777" w:rsidR="008912DB" w:rsidRDefault="00000000">
            <w:pPr>
              <w:spacing w:after="240"/>
              <w:jc w:val="both"/>
            </w:pPr>
            <w:r>
              <w:t>4.Compunerea de utilitate socială</w:t>
            </w:r>
          </w:p>
        </w:tc>
        <w:tc>
          <w:tcPr>
            <w:tcW w:w="1515" w:type="dxa"/>
            <w:vMerge/>
          </w:tcPr>
          <w:p w14:paraId="6B73CC08" w14:textId="77777777" w:rsidR="008912DB" w:rsidRDefault="008912DB">
            <w:pPr>
              <w:widowControl w:val="0"/>
              <w:pBdr>
                <w:top w:val="nil"/>
                <w:left w:val="nil"/>
                <w:bottom w:val="nil"/>
                <w:right w:val="nil"/>
                <w:between w:val="nil"/>
              </w:pBdr>
              <w:spacing w:line="276" w:lineRule="auto"/>
            </w:pPr>
          </w:p>
        </w:tc>
        <w:tc>
          <w:tcPr>
            <w:tcW w:w="555" w:type="dxa"/>
          </w:tcPr>
          <w:p w14:paraId="5467516E" w14:textId="77777777" w:rsidR="008912DB" w:rsidRDefault="00000000">
            <w:pPr>
              <w:spacing w:after="240"/>
              <w:jc w:val="both"/>
            </w:pPr>
            <w:r>
              <w:t>2</w:t>
            </w:r>
          </w:p>
        </w:tc>
        <w:tc>
          <w:tcPr>
            <w:tcW w:w="705" w:type="dxa"/>
          </w:tcPr>
          <w:p w14:paraId="1AABD2FD" w14:textId="77777777" w:rsidR="008912DB" w:rsidRDefault="008912DB">
            <w:pPr>
              <w:spacing w:after="240"/>
              <w:jc w:val="both"/>
            </w:pPr>
          </w:p>
        </w:tc>
        <w:tc>
          <w:tcPr>
            <w:tcW w:w="2550" w:type="dxa"/>
            <w:vMerge/>
          </w:tcPr>
          <w:p w14:paraId="4CC9E836" w14:textId="77777777" w:rsidR="008912DB" w:rsidRDefault="008912DB">
            <w:pPr>
              <w:widowControl w:val="0"/>
              <w:pBdr>
                <w:top w:val="nil"/>
                <w:left w:val="nil"/>
                <w:bottom w:val="nil"/>
                <w:right w:val="nil"/>
                <w:between w:val="nil"/>
              </w:pBdr>
              <w:spacing w:line="276" w:lineRule="auto"/>
            </w:pPr>
          </w:p>
        </w:tc>
        <w:tc>
          <w:tcPr>
            <w:tcW w:w="1425" w:type="dxa"/>
          </w:tcPr>
          <w:p w14:paraId="78DE3136" w14:textId="77777777" w:rsidR="008912DB" w:rsidRDefault="008912DB">
            <w:pPr>
              <w:spacing w:after="240"/>
              <w:jc w:val="both"/>
              <w:rPr>
                <w:sz w:val="16"/>
                <w:szCs w:val="16"/>
              </w:rPr>
            </w:pPr>
          </w:p>
        </w:tc>
      </w:tr>
      <w:tr w:rsidR="008912DB" w14:paraId="691E7E53" w14:textId="77777777">
        <w:trPr>
          <w:trHeight w:val="441"/>
        </w:trPr>
        <w:tc>
          <w:tcPr>
            <w:tcW w:w="630" w:type="dxa"/>
          </w:tcPr>
          <w:p w14:paraId="11C48AC4" w14:textId="77777777" w:rsidR="008912DB" w:rsidRDefault="00000000">
            <w:pPr>
              <w:spacing w:after="240"/>
              <w:jc w:val="both"/>
            </w:pPr>
            <w:r>
              <w:t>58.</w:t>
            </w:r>
          </w:p>
          <w:p w14:paraId="3C0C4CA8" w14:textId="77777777" w:rsidR="008912DB" w:rsidRDefault="008912DB">
            <w:pPr>
              <w:spacing w:after="240"/>
              <w:jc w:val="both"/>
            </w:pPr>
          </w:p>
          <w:p w14:paraId="3EE59F80" w14:textId="77777777" w:rsidR="008912DB" w:rsidRDefault="00000000">
            <w:pPr>
              <w:spacing w:after="240"/>
              <w:jc w:val="both"/>
            </w:pPr>
            <w:r>
              <w:t>59.</w:t>
            </w:r>
          </w:p>
        </w:tc>
        <w:tc>
          <w:tcPr>
            <w:tcW w:w="1665" w:type="dxa"/>
            <w:vMerge/>
          </w:tcPr>
          <w:p w14:paraId="0A24BC8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E6073E2" w14:textId="77777777" w:rsidR="008912DB" w:rsidRDefault="008912DB">
            <w:pPr>
              <w:widowControl w:val="0"/>
              <w:pBdr>
                <w:top w:val="nil"/>
                <w:left w:val="nil"/>
                <w:bottom w:val="nil"/>
                <w:right w:val="nil"/>
                <w:between w:val="nil"/>
              </w:pBdr>
              <w:spacing w:line="276" w:lineRule="auto"/>
            </w:pPr>
          </w:p>
        </w:tc>
        <w:tc>
          <w:tcPr>
            <w:tcW w:w="2415" w:type="dxa"/>
          </w:tcPr>
          <w:p w14:paraId="154A88D6" w14:textId="77777777" w:rsidR="008912DB" w:rsidRDefault="00000000">
            <w:pPr>
              <w:jc w:val="both"/>
            </w:pPr>
            <w:r>
              <w:rPr>
                <w:b/>
                <w:bCs/>
              </w:rPr>
              <w:t xml:space="preserve">5. </w:t>
            </w:r>
            <w:r>
              <w:t>Lecție de sinteză</w:t>
            </w:r>
          </w:p>
          <w:p w14:paraId="67702426" w14:textId="77777777" w:rsidR="008912DB" w:rsidRDefault="00000000">
            <w:pPr>
              <w:jc w:val="both"/>
            </w:pPr>
            <w:r>
              <w:t xml:space="preserve">Repere tematice, estetice și axiologice ale operelor studiate </w:t>
            </w:r>
          </w:p>
          <w:p w14:paraId="5427BEAA" w14:textId="77777777" w:rsidR="008912DB" w:rsidRDefault="008912DB">
            <w:pPr>
              <w:jc w:val="both"/>
              <w:rPr>
                <w:b/>
                <w:bCs/>
              </w:rPr>
            </w:pPr>
          </w:p>
          <w:p w14:paraId="13CA5913" w14:textId="77777777" w:rsidR="008912DB" w:rsidRDefault="00000000">
            <w:pPr>
              <w:jc w:val="both"/>
              <w:rPr>
                <w:b/>
                <w:bCs/>
              </w:rPr>
            </w:pPr>
            <w:r>
              <w:rPr>
                <w:b/>
                <w:bCs/>
              </w:rPr>
              <w:t>6. Teză semestrială</w:t>
            </w:r>
          </w:p>
          <w:p w14:paraId="54C7F529" w14:textId="77777777" w:rsidR="008912DB" w:rsidRDefault="008912DB">
            <w:pPr>
              <w:jc w:val="both"/>
            </w:pPr>
          </w:p>
          <w:p w14:paraId="1614F5C5" w14:textId="77777777" w:rsidR="008912DB" w:rsidRDefault="008912DB"/>
          <w:p w14:paraId="3D25522B" w14:textId="77777777" w:rsidR="008912DB" w:rsidRDefault="008912DB">
            <w:pPr>
              <w:spacing w:after="240"/>
              <w:jc w:val="both"/>
            </w:pPr>
          </w:p>
        </w:tc>
        <w:tc>
          <w:tcPr>
            <w:tcW w:w="1515" w:type="dxa"/>
            <w:vMerge/>
          </w:tcPr>
          <w:p w14:paraId="5BCE2006" w14:textId="77777777" w:rsidR="008912DB" w:rsidRDefault="008912DB">
            <w:pPr>
              <w:widowControl w:val="0"/>
              <w:pBdr>
                <w:top w:val="nil"/>
                <w:left w:val="nil"/>
                <w:bottom w:val="nil"/>
                <w:right w:val="nil"/>
                <w:between w:val="nil"/>
              </w:pBdr>
              <w:spacing w:line="276" w:lineRule="auto"/>
            </w:pPr>
          </w:p>
        </w:tc>
        <w:tc>
          <w:tcPr>
            <w:tcW w:w="555" w:type="dxa"/>
          </w:tcPr>
          <w:p w14:paraId="0DAF6F4F" w14:textId="77777777" w:rsidR="008912DB" w:rsidRDefault="00000000">
            <w:pPr>
              <w:jc w:val="both"/>
            </w:pPr>
            <w:r>
              <w:t>2</w:t>
            </w:r>
          </w:p>
          <w:p w14:paraId="1E4DD71C" w14:textId="77777777" w:rsidR="008912DB" w:rsidRDefault="008912DB">
            <w:pPr>
              <w:jc w:val="both"/>
            </w:pPr>
          </w:p>
          <w:p w14:paraId="2B42037F" w14:textId="77777777" w:rsidR="008912DB" w:rsidRDefault="008912DB">
            <w:pPr>
              <w:jc w:val="both"/>
            </w:pPr>
          </w:p>
          <w:p w14:paraId="1E8CED11" w14:textId="77777777" w:rsidR="008912DB" w:rsidRDefault="008912DB">
            <w:pPr>
              <w:jc w:val="both"/>
            </w:pPr>
          </w:p>
          <w:p w14:paraId="1F6F550F" w14:textId="77777777" w:rsidR="008912DB" w:rsidRDefault="00000000">
            <w:pPr>
              <w:spacing w:after="240"/>
              <w:jc w:val="both"/>
            </w:pPr>
            <w:r>
              <w:t>2</w:t>
            </w:r>
          </w:p>
        </w:tc>
        <w:tc>
          <w:tcPr>
            <w:tcW w:w="705" w:type="dxa"/>
          </w:tcPr>
          <w:p w14:paraId="0D1ED68D" w14:textId="77777777" w:rsidR="008912DB" w:rsidRDefault="008912DB">
            <w:pPr>
              <w:spacing w:after="240"/>
              <w:jc w:val="both"/>
            </w:pPr>
          </w:p>
        </w:tc>
        <w:tc>
          <w:tcPr>
            <w:tcW w:w="2550" w:type="dxa"/>
            <w:vMerge/>
          </w:tcPr>
          <w:p w14:paraId="7319983E" w14:textId="77777777" w:rsidR="008912DB" w:rsidRDefault="008912DB">
            <w:pPr>
              <w:widowControl w:val="0"/>
              <w:pBdr>
                <w:top w:val="nil"/>
                <w:left w:val="nil"/>
                <w:bottom w:val="nil"/>
                <w:right w:val="nil"/>
                <w:between w:val="nil"/>
              </w:pBdr>
              <w:spacing w:line="276" w:lineRule="auto"/>
            </w:pPr>
          </w:p>
        </w:tc>
        <w:tc>
          <w:tcPr>
            <w:tcW w:w="1425" w:type="dxa"/>
          </w:tcPr>
          <w:p w14:paraId="37F26521" w14:textId="77777777" w:rsidR="008912DB" w:rsidRDefault="008912DB">
            <w:pPr>
              <w:spacing w:after="240"/>
              <w:jc w:val="both"/>
              <w:rPr>
                <w:sz w:val="16"/>
                <w:szCs w:val="16"/>
              </w:rPr>
            </w:pPr>
          </w:p>
        </w:tc>
      </w:tr>
      <w:tr w:rsidR="008912DB" w14:paraId="31A8BCDE" w14:textId="77777777">
        <w:trPr>
          <w:trHeight w:val="54"/>
        </w:trPr>
        <w:tc>
          <w:tcPr>
            <w:tcW w:w="630" w:type="dxa"/>
          </w:tcPr>
          <w:p w14:paraId="51E1201A" w14:textId="77777777" w:rsidR="008912DB" w:rsidRDefault="00000000">
            <w:pPr>
              <w:spacing w:after="240"/>
              <w:jc w:val="both"/>
            </w:pPr>
            <w:r>
              <w:lastRenderedPageBreak/>
              <w:t>60.</w:t>
            </w:r>
          </w:p>
        </w:tc>
        <w:tc>
          <w:tcPr>
            <w:tcW w:w="1665" w:type="dxa"/>
            <w:vMerge/>
          </w:tcPr>
          <w:p w14:paraId="44995924"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9FD8FCC" w14:textId="77777777" w:rsidR="008912DB" w:rsidRDefault="008912DB">
            <w:pPr>
              <w:widowControl w:val="0"/>
              <w:pBdr>
                <w:top w:val="nil"/>
                <w:left w:val="nil"/>
                <w:bottom w:val="nil"/>
                <w:right w:val="nil"/>
                <w:between w:val="nil"/>
              </w:pBdr>
              <w:spacing w:line="276" w:lineRule="auto"/>
            </w:pPr>
          </w:p>
        </w:tc>
        <w:tc>
          <w:tcPr>
            <w:tcW w:w="2415" w:type="dxa"/>
          </w:tcPr>
          <w:p w14:paraId="1F825728" w14:textId="77777777" w:rsidR="008912DB" w:rsidRDefault="00000000">
            <w:r>
              <w:rPr>
                <w:b/>
                <w:bCs/>
                <w:u w:val="single"/>
              </w:rPr>
              <w:t xml:space="preserve">7. </w:t>
            </w:r>
            <w:r>
              <w:t>Analiza și valorificarea rezultatelor evaluării</w:t>
            </w:r>
            <w:r>
              <w:rPr>
                <w:b/>
                <w:bCs/>
                <w:u w:val="single"/>
              </w:rPr>
              <w:t xml:space="preserve"> </w:t>
            </w:r>
          </w:p>
          <w:p w14:paraId="66566F66" w14:textId="77777777" w:rsidR="008912DB" w:rsidRDefault="00000000">
            <w:pPr>
              <w:spacing w:after="200"/>
              <w:ind w:right="180"/>
              <w:rPr>
                <w:b/>
                <w:bCs/>
              </w:rPr>
            </w:pPr>
            <w:r>
              <w:rPr>
                <w:b/>
                <w:bCs/>
              </w:rPr>
              <w:t>Atelier de discuție</w:t>
            </w:r>
          </w:p>
          <w:p w14:paraId="1CFC7C0A" w14:textId="77777777" w:rsidR="008912DB" w:rsidRDefault="00000000">
            <w:pPr>
              <w:spacing w:after="200"/>
            </w:pPr>
            <w:r>
              <w:t>Valorile literare românești în dezvoltarea personală.</w:t>
            </w:r>
          </w:p>
          <w:p w14:paraId="1D2F5943" w14:textId="77777777" w:rsidR="008912DB" w:rsidRDefault="00000000">
            <w:pPr>
              <w:spacing w:after="240"/>
            </w:pPr>
            <w:r>
              <w:t xml:space="preserve">Sugestii de lectură pentru vacanță. </w:t>
            </w:r>
          </w:p>
        </w:tc>
        <w:tc>
          <w:tcPr>
            <w:tcW w:w="1515" w:type="dxa"/>
            <w:vMerge/>
          </w:tcPr>
          <w:p w14:paraId="3C8019B6" w14:textId="77777777" w:rsidR="008912DB" w:rsidRDefault="008912DB">
            <w:pPr>
              <w:widowControl w:val="0"/>
              <w:pBdr>
                <w:top w:val="nil"/>
                <w:left w:val="nil"/>
                <w:bottom w:val="nil"/>
                <w:right w:val="nil"/>
                <w:between w:val="nil"/>
              </w:pBdr>
              <w:spacing w:line="276" w:lineRule="auto"/>
            </w:pPr>
          </w:p>
        </w:tc>
        <w:tc>
          <w:tcPr>
            <w:tcW w:w="555" w:type="dxa"/>
          </w:tcPr>
          <w:p w14:paraId="196721B4" w14:textId="77777777" w:rsidR="008912DB" w:rsidRDefault="00000000">
            <w:pPr>
              <w:spacing w:after="240"/>
              <w:jc w:val="both"/>
            </w:pPr>
            <w:r>
              <w:t>1</w:t>
            </w:r>
          </w:p>
          <w:p w14:paraId="2484ADEA" w14:textId="77777777" w:rsidR="008912DB" w:rsidRDefault="00000000">
            <w:pPr>
              <w:spacing w:after="240"/>
              <w:jc w:val="both"/>
            </w:pPr>
            <w:r>
              <w:t>1</w:t>
            </w:r>
          </w:p>
        </w:tc>
        <w:tc>
          <w:tcPr>
            <w:tcW w:w="705" w:type="dxa"/>
          </w:tcPr>
          <w:p w14:paraId="1110B457" w14:textId="77777777" w:rsidR="008912DB" w:rsidRDefault="008912DB">
            <w:pPr>
              <w:spacing w:after="240"/>
              <w:jc w:val="both"/>
            </w:pPr>
          </w:p>
        </w:tc>
        <w:tc>
          <w:tcPr>
            <w:tcW w:w="2550" w:type="dxa"/>
            <w:vMerge/>
          </w:tcPr>
          <w:p w14:paraId="48E32846" w14:textId="77777777" w:rsidR="008912DB" w:rsidRDefault="008912DB">
            <w:pPr>
              <w:widowControl w:val="0"/>
              <w:pBdr>
                <w:top w:val="nil"/>
                <w:left w:val="nil"/>
                <w:bottom w:val="nil"/>
                <w:right w:val="nil"/>
                <w:between w:val="nil"/>
              </w:pBdr>
              <w:spacing w:line="276" w:lineRule="auto"/>
            </w:pPr>
          </w:p>
        </w:tc>
        <w:tc>
          <w:tcPr>
            <w:tcW w:w="1425" w:type="dxa"/>
          </w:tcPr>
          <w:p w14:paraId="4D8CE7E3" w14:textId="77777777" w:rsidR="008912DB" w:rsidRDefault="008912DB">
            <w:pPr>
              <w:spacing w:after="240"/>
              <w:jc w:val="both"/>
              <w:rPr>
                <w:sz w:val="16"/>
                <w:szCs w:val="16"/>
              </w:rPr>
            </w:pPr>
          </w:p>
        </w:tc>
      </w:tr>
    </w:tbl>
    <w:p w14:paraId="31625C7A" w14:textId="77777777" w:rsidR="008912DB" w:rsidRDefault="008912DB">
      <w:pPr>
        <w:spacing w:after="200" w:line="276" w:lineRule="auto"/>
        <w:jc w:val="both"/>
        <w:rPr>
          <w:sz w:val="4"/>
          <w:szCs w:val="4"/>
        </w:rPr>
      </w:pPr>
    </w:p>
    <w:sectPr w:rsidR="008912DB">
      <w:pgSz w:w="15840" w:h="12240" w:orient="landscape"/>
      <w:pgMar w:top="720" w:right="1098" w:bottom="720"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34231A28-602F-4FCC-99C8-A5DF2F9DCF95}"/>
  </w:font>
  <w:font w:name="Calibri">
    <w:panose1 w:val="020F0502020204030204"/>
    <w:charset w:val="00"/>
    <w:family w:val="swiss"/>
    <w:pitch w:val="variable"/>
    <w:sig w:usb0="E4002EFF" w:usb1="C000247B" w:usb2="00000009" w:usb3="00000000" w:csb0="000001FF" w:csb1="00000000"/>
    <w:embedRegular r:id="rId2" w:fontKey="{3EE68A36-2683-48D2-BF09-A8315FA46299}"/>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B6F923C7-0361-4D36-9054-DEF1BF0F11A4}"/>
  </w:font>
  <w:font w:name="Calibri Light">
    <w:panose1 w:val="020F0302020204030204"/>
    <w:charset w:val="00"/>
    <w:family w:val="swiss"/>
    <w:pitch w:val="variable"/>
    <w:sig w:usb0="E4002EFF" w:usb1="C000247B" w:usb2="00000009" w:usb3="00000000" w:csb0="000001FF" w:csb1="00000000"/>
    <w:embedRegular r:id="rId4" w:fontKey="{8F1BD8D9-3545-4DE0-8860-335BE5715E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75AAC"/>
    <w:multiLevelType w:val="multilevel"/>
    <w:tmpl w:val="E8ACD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94545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2DB"/>
    <w:rsid w:val="003D1DE8"/>
    <w:rsid w:val="008912DB"/>
    <w:rsid w:val="00BC7698"/>
    <w:rsid w:val="00C342CE"/>
    <w:rsid w:val="00C672C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37BE"/>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link w:val="TitluCaracter"/>
    <w:uiPriority w:val="10"/>
    <w:qFormat/>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
    <w:basedOn w:val="Normal"/>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
    <w:link w:val="Listparagraf"/>
    <w:uiPriority w:val="99"/>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TitluCaracter">
    <w:name w:val="Titlu Caracter"/>
    <w:basedOn w:val="Fontdeparagrafimplicit"/>
    <w:link w:val="Titlu"/>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basedOn w:val="Normal"/>
    <w:uiPriority w:val="1"/>
    <w:qFormat/>
    <w:rsid w:val="00195986"/>
    <w:pPr>
      <w:widowControl w:val="0"/>
      <w:autoSpaceDE w:val="0"/>
      <w:autoSpaceDN w:val="0"/>
    </w:pPr>
    <w:rPr>
      <w:sz w:val="22"/>
      <w:szCs w:val="22"/>
      <w:lang w:val="en-US" w:eastAsia="en-US" w:bidi="en-US"/>
    </w:rPr>
  </w:style>
  <w:style w:type="paragraph" w:styleId="NormalWeb">
    <w:name w:val="Normal (Web)"/>
    <w:basedOn w:val="Normal"/>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UnresolvedMention1">
    <w:name w:val="Unresolved Mention1"/>
    <w:basedOn w:val="Fontdeparagrafimplicit"/>
    <w:uiPriority w:val="99"/>
    <w:semiHidden/>
    <w:unhideWhenUsed/>
    <w:rsid w:val="003E0F9B"/>
    <w:rPr>
      <w:color w:val="605E5C"/>
      <w:shd w:val="clear" w:color="auto" w:fill="E1DFDD"/>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tblPr>
      <w:tblStyleRowBandSize w:val="1"/>
      <w:tblStyleColBandSize w:val="1"/>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D5rZorPcywYFf8jbRzlCMjqgg==">CgMxLjAyDmguMWMwNWUwbzBhaDltMg5oLnJuMm5wZW51dGtuNzIOaC4yYmkxYmxtdHB6cncyDmgueHdhMzUyZGN1OHdwMg5oLjgxdXJyNTlnenlzMjgAciExbXpFMzlJdXFTbUNaOGduRnhMT05seFQyR0t5MFFvUE4=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4218</Words>
  <Characters>24466</Characters>
  <Application>Microsoft Office Word</Application>
  <DocSecurity>0</DocSecurity>
  <Lines>203</Lines>
  <Paragraphs>57</Paragraphs>
  <ScaleCrop>false</ScaleCrop>
  <Company/>
  <LinksUpToDate>false</LinksUpToDate>
  <CharactersWithSpaces>28627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3</cp:revision>
  <dcterms:created xsi:type="dcterms:W3CDTF">2024-01-12T08:03:00Z</dcterms:created>
  <dcterms:modified xsi:type="dcterms:W3CDTF">2026-10-01T09:28:00Z</dcterms:modified>
</cp:coreProperties>
</file>