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F821B" w14:textId="77777777" w:rsidR="00D74E08" w:rsidRPr="00D74E08" w:rsidRDefault="00D74E08" w:rsidP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MINISTERUL EDUCAȚIEI ȘI CERCETĂRII AL REPUBLICII MOLDOVA</w:t>
      </w:r>
    </w:p>
    <w:p w14:paraId="192F2AD1" w14:textId="77777777" w:rsidR="00D74E08" w:rsidRPr="00D74E08" w:rsidRDefault="00D74E08" w:rsidP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418A4D2C" w14:textId="3E179700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Coordonat:                                             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      </w:t>
      </w:r>
      <w:r w:rsidRPr="00D74E08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                                                                                      Aprobat:</w:t>
      </w:r>
    </w:p>
    <w:p w14:paraId="71BF6221" w14:textId="70D442C9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Secția Metodică                         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           </w:t>
      </w:r>
      <w:r w:rsidRPr="00D74E08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                                                         Director adjunct pentru instruire</w:t>
      </w:r>
    </w:p>
    <w:p w14:paraId="56248153" w14:textId="4EE33082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________________                                                                                                              ________________</w:t>
      </w:r>
    </w:p>
    <w:p w14:paraId="51823860" w14:textId="77777777" w:rsidR="00D74E08" w:rsidRPr="00D74E08" w:rsidRDefault="00D74E08" w:rsidP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BB991F2" w14:textId="77777777" w:rsidR="00D74E08" w:rsidRPr="00D74E08" w:rsidRDefault="00D74E08" w:rsidP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PROIECT DIDACTIC DE LUNGĂ DURATĂ</w:t>
      </w:r>
    </w:p>
    <w:p w14:paraId="6920A6EF" w14:textId="6B5E0D67" w:rsidR="00D74E08" w:rsidRPr="00D74E08" w:rsidRDefault="00753B63" w:rsidP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l</w:t>
      </w:r>
      <w:r w:rsidR="00D74E08"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a disciplina școlară</w:t>
      </w:r>
    </w:p>
    <w:p w14:paraId="35F5576C" w14:textId="77777777" w:rsidR="00D74E08" w:rsidRDefault="00D74E08" w:rsidP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ISTORIA ROMÂNILOR ȘI UNIVERSALĂ</w:t>
      </w: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 xml:space="preserve"> </w:t>
      </w:r>
    </w:p>
    <w:p w14:paraId="39C983AC" w14:textId="1CD1C167" w:rsidR="00D74E08" w:rsidRPr="00D74E08" w:rsidRDefault="00D74E08" w:rsidP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Anul I de studii</w:t>
      </w:r>
    </w:p>
    <w:p w14:paraId="02CD3874" w14:textId="77777777" w:rsidR="00D74E08" w:rsidRPr="00D74E08" w:rsidRDefault="00D74E08" w:rsidP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15FB5AE3" w14:textId="77777777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74E08">
        <w:rPr>
          <w:rFonts w:ascii="Times New Roman" w:eastAsia="Times New Roman" w:hAnsi="Times New Roman" w:cs="Times New Roman"/>
          <w:sz w:val="28"/>
          <w:szCs w:val="28"/>
          <w:lang w:val="ro-RO"/>
        </w:rPr>
        <w:t>Domeniile de formare profesională:</w:t>
      </w:r>
    </w:p>
    <w:p w14:paraId="66DA7867" w14:textId="77777777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74E08">
        <w:rPr>
          <w:rFonts w:ascii="Times New Roman" w:eastAsia="Times New Roman" w:hAnsi="Times New Roman" w:cs="Times New Roman"/>
          <w:sz w:val="28"/>
          <w:szCs w:val="28"/>
          <w:lang w:val="ro-RO"/>
        </w:rPr>
        <w:t>0533. Fizică</w:t>
      </w:r>
    </w:p>
    <w:p w14:paraId="6649F244" w14:textId="77777777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74E08">
        <w:rPr>
          <w:rFonts w:ascii="Times New Roman" w:eastAsia="Times New Roman" w:hAnsi="Times New Roman" w:cs="Times New Roman"/>
          <w:sz w:val="28"/>
          <w:szCs w:val="28"/>
          <w:lang w:val="ro-RO"/>
        </w:rPr>
        <w:t>0722. Materiale (sticlă, hârtie, plastic, lemn)</w:t>
      </w:r>
    </w:p>
    <w:p w14:paraId="3DDFF54B" w14:textId="77777777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74E08">
        <w:rPr>
          <w:rFonts w:ascii="Times New Roman" w:eastAsia="Times New Roman" w:hAnsi="Times New Roman" w:cs="Times New Roman"/>
          <w:sz w:val="28"/>
          <w:szCs w:val="28"/>
          <w:lang w:val="ro-RO"/>
        </w:rPr>
        <w:t>0731. Arhitectură și urbanism</w:t>
      </w:r>
    </w:p>
    <w:p w14:paraId="53D208E0" w14:textId="77777777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D74E08">
        <w:rPr>
          <w:rFonts w:ascii="Times New Roman" w:eastAsia="Times New Roman" w:hAnsi="Times New Roman" w:cs="Times New Roman"/>
          <w:sz w:val="28"/>
          <w:szCs w:val="28"/>
          <w:lang w:val="ro-RO"/>
        </w:rPr>
        <w:t>0732. Construcții și inginerie civilă</w:t>
      </w:r>
    </w:p>
    <w:p w14:paraId="3BAB4FEB" w14:textId="77777777" w:rsidR="00D74E08" w:rsidRPr="00D74E08" w:rsidRDefault="00D74E08" w:rsidP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3625BC58" w14:textId="77777777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Instituția de învățământ ____________________________________________________</w:t>
      </w:r>
    </w:p>
    <w:p w14:paraId="60B74ADE" w14:textId="77777777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Program de formare profesională ____________________________________________</w:t>
      </w:r>
    </w:p>
    <w:p w14:paraId="72C00AC0" w14:textId="47D49BA8" w:rsidR="00D74E08" w:rsidRPr="00D74E08" w:rsidRDefault="00D74E08" w:rsidP="00D74E0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D74E08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Grupa___________________Numele, prenumele cadrului didactic_____________________________</w:t>
      </w:r>
    </w:p>
    <w:p w14:paraId="7B3C260D" w14:textId="77777777" w:rsidR="00D74E08" w:rsidRPr="00D74E08" w:rsidRDefault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2CB52BB4" w14:textId="77777777" w:rsidR="00D74E08" w:rsidRDefault="00D74E0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2E5AC308" w14:textId="38BFE4F6" w:rsidR="00C00A6C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Istoria românilor și universală, </w:t>
      </w:r>
      <w:r w:rsidR="00D74E08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anul I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6AF8C4CC" w14:textId="4540DE9A" w:rsidR="00C00A6C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postsecundară, </w:t>
      </w:r>
      <w:r w:rsidR="00566E6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în conformitate cu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Ordinul MEC nr. 988/2026, Domeniul VII.</w:t>
      </w:r>
    </w:p>
    <w:p w14:paraId="64A2BD78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524B8C12" w14:textId="77777777" w:rsidR="00C00A6C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37496276" w14:textId="4A350FD1" w:rsidR="00C00A6C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566E67">
        <w:rPr>
          <w:rFonts w:ascii="Times New Roman" w:eastAsia="Times New Roman" w:hAnsi="Times New Roman" w:cs="Times New Roman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3</w:t>
      </w:r>
      <w:r w:rsidR="00566E67">
        <w:rPr>
          <w:rFonts w:ascii="Times New Roman" w:eastAsia="Times New Roman" w:hAnsi="Times New Roman" w:cs="Times New Roman"/>
          <w:sz w:val="24"/>
          <w:szCs w:val="24"/>
          <w:highlight w:val="whit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15530D21" w14:textId="77777777" w:rsidR="00C00A6C" w:rsidRDefault="00C00A6C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E2B70AC" w14:textId="77777777" w:rsidR="00C00A6C" w:rsidRDefault="00C00A6C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538E4D7A" w14:textId="77777777" w:rsidR="00C00A6C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153F16BE" w14:textId="77777777" w:rsidR="00C00A6C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p w14:paraId="30582D33" w14:textId="77777777" w:rsidR="00C00A6C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41CABD84" w14:textId="77777777" w:rsidR="00C00A6C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19D54F71" w14:textId="77777777" w:rsidR="00C00A6C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Construcții din Hîncești</w:t>
      </w:r>
    </w:p>
    <w:p w14:paraId="27555767" w14:textId="77777777" w:rsidR="00C00A6C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1006CA7C" w14:textId="77777777" w:rsidR="00C00A6C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6F92B622" w14:textId="77777777" w:rsidR="00C00A6C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60096C3F" w14:textId="77777777" w:rsidR="00566E67" w:rsidRDefault="00566E67" w:rsidP="00566E67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Răileanu Alina,   profesoară de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sz w:val="24"/>
          <w:szCs w:val="24"/>
        </w:rPr>
        <w:t>, GDS, IP CEC</w:t>
      </w:r>
    </w:p>
    <w:p w14:paraId="6A62344E" w14:textId="77777777" w:rsidR="00C00A6C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Bolduma Viorel,   profesor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sz w:val="24"/>
          <w:szCs w:val="24"/>
        </w:rPr>
        <w:t>, GDS, IP CEC</w:t>
      </w:r>
    </w:p>
    <w:p w14:paraId="26762F0D" w14:textId="77777777" w:rsidR="00566E67" w:rsidRDefault="00566E6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327CAE" w14:textId="77777777" w:rsidR="00566E67" w:rsidRDefault="00566E67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E4C695" w14:textId="77777777" w:rsidR="00D74E08" w:rsidRDefault="00D74E0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4A01456" w14:textId="77777777" w:rsidR="00D74E08" w:rsidRDefault="00D74E0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8F5870" w14:textId="77777777" w:rsidR="00D74E08" w:rsidRDefault="00D74E0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E7A285" w14:textId="77777777" w:rsidR="00D74E08" w:rsidRDefault="00D74E0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6B0470" w14:textId="77777777" w:rsidR="00D74E08" w:rsidRDefault="00D74E0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E127A73" w14:textId="77777777" w:rsidR="00C00A6C" w:rsidRDefault="00000000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Administrarea disciplinei</w:t>
      </w:r>
    </w:p>
    <w:p w14:paraId="25F09387" w14:textId="77777777" w:rsidR="00C00A6C" w:rsidRDefault="00C00A6C">
      <w:pPr>
        <w:tabs>
          <w:tab w:val="left" w:pos="39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"/>
        <w:tblW w:w="1319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3"/>
        <w:gridCol w:w="3182"/>
        <w:gridCol w:w="1802"/>
        <w:gridCol w:w="2970"/>
        <w:gridCol w:w="2790"/>
      </w:tblGrid>
      <w:tr w:rsidR="00C00A6C" w14:paraId="65C00DFB" w14:textId="77777777">
        <w:tc>
          <w:tcPr>
            <w:tcW w:w="2453" w:type="dxa"/>
            <w:shd w:val="clear" w:color="auto" w:fill="DEEBF6"/>
            <w:vAlign w:val="center"/>
          </w:tcPr>
          <w:p w14:paraId="19585E5D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Statutul disciplinei</w:t>
            </w:r>
          </w:p>
        </w:tc>
        <w:tc>
          <w:tcPr>
            <w:tcW w:w="3182" w:type="dxa"/>
            <w:shd w:val="clear" w:color="auto" w:fill="DEEBF6"/>
            <w:vAlign w:val="center"/>
          </w:tcPr>
          <w:p w14:paraId="6E28D1BA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Aria curriculară</w:t>
            </w:r>
          </w:p>
        </w:tc>
        <w:tc>
          <w:tcPr>
            <w:tcW w:w="1802" w:type="dxa"/>
            <w:shd w:val="clear" w:color="auto" w:fill="DEEBF6"/>
            <w:vAlign w:val="center"/>
          </w:tcPr>
          <w:p w14:paraId="2F02B266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970" w:type="dxa"/>
            <w:shd w:val="clear" w:color="auto" w:fill="DEEBF6"/>
            <w:vAlign w:val="center"/>
          </w:tcPr>
          <w:p w14:paraId="1582C734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unități de învățare</w:t>
            </w:r>
          </w:p>
        </w:tc>
        <w:tc>
          <w:tcPr>
            <w:tcW w:w="2790" w:type="dxa"/>
            <w:shd w:val="clear" w:color="auto" w:fill="DEEBF6"/>
            <w:vAlign w:val="center"/>
          </w:tcPr>
          <w:p w14:paraId="5520C8B1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an</w:t>
            </w:r>
          </w:p>
        </w:tc>
      </w:tr>
      <w:tr w:rsidR="00C00A6C" w14:paraId="0D379FD0" w14:textId="77777777">
        <w:trPr>
          <w:trHeight w:val="370"/>
        </w:trPr>
        <w:tc>
          <w:tcPr>
            <w:tcW w:w="2453" w:type="dxa"/>
            <w:vAlign w:val="center"/>
          </w:tcPr>
          <w:p w14:paraId="13E554AA" w14:textId="77777777" w:rsidR="00C00A6C" w:rsidRDefault="00000000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Disciplină obligatorie</w:t>
            </w:r>
          </w:p>
        </w:tc>
        <w:tc>
          <w:tcPr>
            <w:tcW w:w="3182" w:type="dxa"/>
            <w:vAlign w:val="center"/>
          </w:tcPr>
          <w:p w14:paraId="5FEDC89C" w14:textId="77777777" w:rsidR="00C00A6C" w:rsidRDefault="00000000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Educație socioumanistică</w:t>
            </w:r>
          </w:p>
        </w:tc>
        <w:tc>
          <w:tcPr>
            <w:tcW w:w="1802" w:type="dxa"/>
            <w:vAlign w:val="center"/>
          </w:tcPr>
          <w:p w14:paraId="4035F41F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70" w:type="dxa"/>
            <w:vAlign w:val="center"/>
          </w:tcPr>
          <w:p w14:paraId="70E30EDE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90" w:type="dxa"/>
            <w:vAlign w:val="center"/>
          </w:tcPr>
          <w:p w14:paraId="51BE5109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14:paraId="29FAA45D" w14:textId="77777777" w:rsidR="00C00A6C" w:rsidRDefault="00C00A6C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p w14:paraId="0F80474D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</w:rPr>
      </w:pPr>
    </w:p>
    <w:p w14:paraId="473BFB56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</w:rPr>
      </w:pPr>
    </w:p>
    <w:tbl>
      <w:tblPr>
        <w:tblStyle w:val="a0"/>
        <w:tblW w:w="13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9638"/>
        <w:gridCol w:w="2126"/>
      </w:tblGrid>
      <w:tr w:rsidR="00C00A6C" w14:paraId="77AA4002" w14:textId="77777777">
        <w:trPr>
          <w:jc w:val="center"/>
        </w:trPr>
        <w:tc>
          <w:tcPr>
            <w:tcW w:w="143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6325EC14" w14:textId="77777777" w:rsidR="00C00A6C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40DEB34D" w14:textId="77777777" w:rsidR="00C00A6C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unităților de învățare/de conținut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3A916A5D" w14:textId="77777777" w:rsidR="00C00A6C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</w:tr>
      <w:tr w:rsidR="00C00A6C" w14:paraId="7E27515A" w14:textId="77777777">
        <w:trPr>
          <w:jc w:val="center"/>
        </w:trPr>
        <w:tc>
          <w:tcPr>
            <w:tcW w:w="1437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9667ED7" w14:textId="77777777" w:rsidR="00C00A6C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X-a</w:t>
            </w:r>
          </w:p>
          <w:p w14:paraId="4C1CF085" w14:textId="77777777" w:rsidR="00C00A6C" w:rsidRDefault="00C00A6C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44062C" w14:textId="77777777" w:rsidR="00C00A6C" w:rsidRDefault="00C00A6C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AD7006" w14:textId="77777777" w:rsidR="00C00A6C" w:rsidRDefault="00C00A6C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AF45D5" w14:textId="77777777" w:rsidR="00C00A6C" w:rsidRDefault="00C00A6C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4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/>
            <w:vAlign w:val="center"/>
          </w:tcPr>
          <w:p w14:paraId="0416EA4D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EPOCA  ANTICĂ -42 ore</w:t>
            </w:r>
          </w:p>
        </w:tc>
      </w:tr>
      <w:tr w:rsidR="00C00A6C" w14:paraId="7735DBAA" w14:textId="77777777">
        <w:trPr>
          <w:cantSplit/>
          <w:trHeight w:val="216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68F18A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607211C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Lecția introductivă.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</w:tcPr>
          <w:p w14:paraId="3A8E112E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00A6C" w14:paraId="7499D183" w14:textId="77777777">
        <w:trPr>
          <w:cantSplit/>
          <w:trHeight w:val="8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838ED4F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AF4E6E8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1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Civilizațiile antichității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04B521C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C00A6C" w14:paraId="0FC195CB" w14:textId="77777777">
        <w:trPr>
          <w:cantSplit/>
          <w:trHeight w:val="216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078A85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859FAF0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Forme de organizare politică în lumea antică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0EFCB53D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C00A6C" w14:paraId="13CB88C1" w14:textId="77777777">
        <w:trPr>
          <w:cantSplit/>
          <w:trHeight w:val="216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09C3BCE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4AF0402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Economie și societate în lumea antică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939A714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00A6C" w14:paraId="5F7645B2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4A0977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59DA4B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Cultura popoarelor antice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2B1854B4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00A6C" w14:paraId="2AE56686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5CA25E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7CDCEC9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Marea migrație a popoarelor și declinul lumii antice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4D82B84E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C00A6C" w14:paraId="27BC7A3E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9AE285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6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9F0D8DC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EPOCA  MEDIEVALĂ-48 ore</w:t>
            </w:r>
          </w:p>
        </w:tc>
      </w:tr>
      <w:tr w:rsidR="00C00A6C" w14:paraId="7BB2EC0A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4AA5BFE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697CCFC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Formarea popoarelor și statelor medievale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9F8B61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C00A6C" w14:paraId="22AB3AFF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A1639BD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61B1D61C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Economie, societate și organizare politică în evul mediu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6FD0D3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00A6C" w14:paraId="53E4468B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E03045B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74CAE7FA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Evoluția statelor medievale românești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732689E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00A6C" w14:paraId="36DBD391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77337D5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1A31D174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 și religia în evul mediu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43D1859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C00A6C" w14:paraId="00FF3426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A503539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6216937D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Civilizația Europei în perioada trecerii de la medieval la modern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724FCB4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00A6C" w14:paraId="5B75D9E8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9805677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B820A12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Activități de învățare în bază de proiect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C916A0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C00A6C" w14:paraId="44CA9B38" w14:textId="77777777">
        <w:trPr>
          <w:cantSplit/>
          <w:trHeight w:val="36"/>
          <w:jc w:val="center"/>
        </w:trPr>
        <w:tc>
          <w:tcPr>
            <w:tcW w:w="132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EEBF6"/>
            <w:vAlign w:val="center"/>
          </w:tcPr>
          <w:p w14:paraId="533574B1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evaluărilor</w:t>
            </w:r>
          </w:p>
        </w:tc>
      </w:tr>
      <w:tr w:rsidR="00C00A6C" w14:paraId="55633997" w14:textId="77777777">
        <w:trPr>
          <w:cantSplit/>
          <w:trHeight w:val="36"/>
          <w:jc w:val="center"/>
        </w:trPr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2BB182EB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  <w:p w14:paraId="53F84776" w14:textId="77777777" w:rsidR="00C00A6C" w:rsidRDefault="00C00A6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6DA6EC1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Evaluare inițială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4D7C9BD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00A6C" w14:paraId="7B15140C" w14:textId="77777777">
        <w:trPr>
          <w:cantSplit/>
          <w:trHeight w:val="298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5AA53F34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69692" w14:textId="77777777" w:rsidR="00C00A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Evaluări sumative 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inclusiv evaluarea produsului realizat în cadrul învățării în bază de proiect)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7B0900" w14:textId="77777777" w:rsidR="00C00A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C00A6C" w14:paraId="3EFBEE94" w14:textId="77777777">
        <w:trPr>
          <w:cantSplit/>
          <w:trHeight w:val="298"/>
          <w:jc w:val="center"/>
        </w:trPr>
        <w:tc>
          <w:tcPr>
            <w:tcW w:w="1320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EEBF6"/>
            <w:vAlign w:val="center"/>
          </w:tcPr>
          <w:p w14:paraId="72AF0266" w14:textId="77777777" w:rsidR="00C00A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Repartizarea procentuală orientativă a unităților de conținut</w:t>
            </w:r>
          </w:p>
        </w:tc>
      </w:tr>
      <w:tr w:rsidR="00C00A6C" w14:paraId="0886A3F2" w14:textId="77777777">
        <w:trPr>
          <w:cantSplit/>
          <w:trHeight w:val="241"/>
          <w:jc w:val="center"/>
        </w:trPr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61FC706A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C718BBE" w14:textId="77777777" w:rsidR="00C00A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Spațiul local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B0ACDD2" w14:textId="77777777" w:rsidR="00C00A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C00A6C" w14:paraId="54226DBA" w14:textId="77777777">
        <w:trPr>
          <w:cantSplit/>
          <w:trHeight w:val="241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304C264D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46611F7" w14:textId="77777777" w:rsidR="00C00A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Spațiul național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ACC2134" w14:textId="77777777" w:rsidR="00C00A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</w:tr>
      <w:tr w:rsidR="00C00A6C" w14:paraId="6484BB48" w14:textId="77777777">
        <w:trPr>
          <w:cantSplit/>
          <w:trHeight w:val="60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47D86E5C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0E8794" w14:textId="77777777" w:rsidR="00C00A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Spațiul universal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9740F89" w14:textId="77777777" w:rsidR="00C00A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</w:tbl>
    <w:p w14:paraId="5311A20E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</w:rPr>
      </w:pPr>
    </w:p>
    <w:p w14:paraId="6682D850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B15E1D" w14:textId="77777777" w:rsidR="00C00A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Notă: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libertatea: </w:t>
      </w:r>
    </w:p>
    <w:p w14:paraId="63744B56" w14:textId="77777777" w:rsidR="00C00A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a personaliza proiectarea de lungă durată la disciplină, în funcție de potențialul și particularitățile de învățare ale clasei;</w:t>
      </w:r>
    </w:p>
    <w:p w14:paraId="7F7B030C" w14:textId="77777777" w:rsidR="00C00A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de a proiecta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activitățile de sinteză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(activități de învățare  bazate pe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sinteza și analiza informațiilor din diverse surse și pe abordarea inter/trans- disciplinară)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rubrica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Activități de învățare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sau păstrarea acestora ca lecții separate;</w:t>
      </w:r>
    </w:p>
    <w:p w14:paraId="2D30D746" w14:textId="77777777" w:rsidR="00C00A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de a proiecta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atelierele de exersare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(activitățile de învățare bazate  pe exersarea unităților de competență la disciplină (de ex.: de explicare a noțiunilor istorice, de identificare și descriere a contextului istoric, de analiză a cauzelor și consecințelor evenimentelor/proceselor/fenomenelor istorice, de comparație a opiniilor autorilor surselor istorice, de apreciere și argumentare a rolului unei personalități, a opiniei sau a concluziei formulate etc).</w:t>
      </w:r>
    </w:p>
    <w:p w14:paraId="45BF7245" w14:textId="77777777" w:rsidR="00C00A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-de a decide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Tematica lecțiilor de sinteză 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și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Tematica atelierelor de exersare;</w:t>
      </w:r>
    </w:p>
    <w:p w14:paraId="5C8F92BD" w14:textId="77777777" w:rsidR="00C00A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a stabili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Tipul activităților de învățare în bază de proiect;</w:t>
      </w:r>
    </w:p>
    <w:p w14:paraId="0AFD360E" w14:textId="77777777" w:rsidR="00C00A6C" w:rsidRDefault="00C00A6C">
      <w:pPr>
        <w:spacing w:after="0" w:line="276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14:paraId="2F0F5EF3" w14:textId="77777777" w:rsidR="00C00A6C" w:rsidRDefault="00C00A6C">
      <w:pPr>
        <w:spacing w:after="0" w:line="276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14:paraId="7BBA5C07" w14:textId="77777777" w:rsidR="00C00A6C" w:rsidRDefault="00C00A6C">
      <w:pPr>
        <w:spacing w:after="0" w:line="276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37696AE2" w14:textId="77777777" w:rsidR="00C00A6C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Competențele specifice la disciplina școlară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2364122" w14:textId="77777777" w:rsidR="00C00A6C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 limbajului istoric în diverse situații de învățare și de viață, respectând cultura comunicării.</w:t>
      </w:r>
    </w:p>
    <w:p w14:paraId="566D97CE" w14:textId="77777777" w:rsidR="00C00A6C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Amplasarea în timp și spațiu a evenimentelor, proceselor, fenomenelor, demonstrând înțelegerea continuității și schimbării în istorie.</w:t>
      </w:r>
    </w:p>
    <w:p w14:paraId="4565AD9A" w14:textId="77777777" w:rsidR="00C00A6C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Analiza critică a informației din diferite surse, pornind de la cultura istorică, manifestând poziția cetățeanului activ și responsabil.</w:t>
      </w:r>
    </w:p>
    <w:p w14:paraId="68C1B8C5" w14:textId="77777777" w:rsidR="00C00A6C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Determinarea relației de cauzalitate în istorie, dând dovadă de gândire logică și spirit critic.</w:t>
      </w:r>
    </w:p>
    <w:p w14:paraId="6ADA56DF" w14:textId="77777777" w:rsidR="00C00A6C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Valorificarea trecutului istoric și a patrimoniului cultural, manifestând respect față de țară și de neam.</w:t>
      </w:r>
    </w:p>
    <w:p w14:paraId="5543AC23" w14:textId="77777777" w:rsidR="00C00A6C" w:rsidRDefault="00C00A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2F8FC3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1"/>
        <w:tblW w:w="146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  <w:gridCol w:w="4692"/>
      </w:tblGrid>
      <w:tr w:rsidR="00C00A6C" w14:paraId="74868109" w14:textId="77777777">
        <w:tc>
          <w:tcPr>
            <w:tcW w:w="9918" w:type="dxa"/>
          </w:tcPr>
          <w:p w14:paraId="5BAAE589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ACTIVITĂŢI DE ÎNVĂŢARE ÎN BAZĂ DE PROIECT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46348D5D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Mărturii şi documente privind istoria satului/oraşului;</w:t>
            </w:r>
          </w:p>
          <w:p w14:paraId="69200565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Monumente de arhitectură antică şi medievală din localitate/raion/regiune; </w:t>
            </w:r>
          </w:p>
          <w:p w14:paraId="0C7BE104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„Ghid pentru o zi”: excursii/vizite la muzeu, în care elevii îşi vor însuşi rolul de ghid, prezentând un monument istoric, exponate de muzeu etc.; </w:t>
            </w:r>
          </w:p>
          <w:p w14:paraId="07740A75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Realizarea investigațiilor în urma unor vizite tematice la diferite obiective de interes (lăcaşe de cult, muzee etc.) pentru înțelegerea diversității socioculturale la nivel local, regional;</w:t>
            </w:r>
          </w:p>
          <w:p w14:paraId="09C1E03B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Realizarea spectacolelor cu tematică istorică, etnografică etc.; </w:t>
            </w:r>
          </w:p>
          <w:p w14:paraId="6DC3F3F9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Elaborarea proiectelor de salvgardare a patrimoniului cultural.</w:t>
            </w:r>
          </w:p>
        </w:tc>
        <w:tc>
          <w:tcPr>
            <w:tcW w:w="4692" w:type="dxa"/>
          </w:tcPr>
          <w:p w14:paraId="11738EAC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PRODUSE RECOMANDATE:</w:t>
            </w:r>
          </w:p>
          <w:p w14:paraId="19350FAA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Buclet informativ; </w:t>
            </w:r>
          </w:p>
          <w:p w14:paraId="23A6A28F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Jurnal, pagină de ziar; </w:t>
            </w:r>
          </w:p>
          <w:p w14:paraId="4AB70B76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Album/Colaj istorico-geografic; </w:t>
            </w:r>
          </w:p>
          <w:p w14:paraId="6B3F7A97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Postere/afişe; Machete; </w:t>
            </w:r>
          </w:p>
          <w:p w14:paraId="7D4EF30E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Prezentare PowerPoint, Prezzi/Foto/Video;</w:t>
            </w:r>
          </w:p>
          <w:p w14:paraId="58CF5832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Texte, scenarii; </w:t>
            </w:r>
          </w:p>
          <w:p w14:paraId="25775699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Expoziţii tematice; </w:t>
            </w:r>
          </w:p>
          <w:p w14:paraId="6E41FCA7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Video-bloguri etc.</w:t>
            </w:r>
          </w:p>
        </w:tc>
      </w:tr>
      <w:tr w:rsidR="00C00A6C" w14:paraId="62B47007" w14:textId="77777777">
        <w:tc>
          <w:tcPr>
            <w:tcW w:w="14610" w:type="dxa"/>
            <w:gridSpan w:val="2"/>
          </w:tcPr>
          <w:p w14:paraId="67112589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Noțiuni:</w:t>
            </w:r>
          </w:p>
          <w:p w14:paraId="17D9EEEF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Epoca antică: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anarhie militară, civilizaţie, colonizare, creștinism, elenism, etnogeneză, geto-daci, imperiu, indoeuropenizare, monoteism, oraş-stat, Orient antic, polis, politeism, principat, provincie romană, regat, religie, republică, romanizare, sclavie, senat, stat, traci, triumvirat. </w:t>
            </w:r>
          </w:p>
          <w:p w14:paraId="1EB00B76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Epoca Medievală: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„descălecat”, calvinism, capitulaţii, centralizare, cler, confesiune, cronică, cruciadă, dinastie, domeniu feudal, domnie, dregătorie, erezie, ev mediu, fărâmiţare feudală, feud, feudalism, formațiuni prestatale, inchiziție, islam, luteranism, manufactură, Marea migraţie, monarhia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stărilor, monarhie absolută, monarhie vasalică, nobilime, obşte sătească, ortodoxie, parlament, peşcheş, raia, răscoală, regat barbar, Renaştere, schismă, Sfat domnesc, sistem electiv-ereditar, suzeranitate, şerb, tribut, Umanism, vasalitate, vlah, voievodat.</w:t>
            </w:r>
          </w:p>
        </w:tc>
      </w:tr>
      <w:tr w:rsidR="00C00A6C" w14:paraId="72E713DD" w14:textId="77777777">
        <w:tc>
          <w:tcPr>
            <w:tcW w:w="14610" w:type="dxa"/>
            <w:gridSpan w:val="2"/>
          </w:tcPr>
          <w:p w14:paraId="3F3AA54B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Personalități:</w:t>
            </w:r>
          </w:p>
          <w:p w14:paraId="47E4058A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Epoca antică: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Alexandru Macedon, Burebista, Constantin cel Mare, Decebal, Iulius Cezar, Traian. </w:t>
            </w:r>
          </w:p>
          <w:p w14:paraId="11B54A10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Epoca Medievală: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Alexandru cel Bun, Iustinian, Ludovic al XIV-lea, Mihai Viteazul, Mircea cel Bătrân, Petru Rareş, Ştefan cel Mare, Vlad Ţepeş.</w:t>
            </w:r>
          </w:p>
        </w:tc>
      </w:tr>
    </w:tbl>
    <w:p w14:paraId="25F1ED23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232843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CC764B" w14:textId="77777777" w:rsidR="00C00A6C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Finalitățile educaționale la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Istoria românilor și universală</w:t>
      </w:r>
    </w:p>
    <w:p w14:paraId="36E300ED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A74A3B" w14:textId="77777777" w:rsidR="00C00A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sfârșitul clasei a X-a (profil real, elevul/eleva poate:</w:t>
      </w:r>
    </w:p>
    <w:p w14:paraId="55D793DF" w14:textId="77777777" w:rsidR="00C00A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utiliza noţiuni şi concepte istorice specifice epocilor antică şi medievală în diferite situaţii de comunicare; </w:t>
      </w:r>
    </w:p>
    <w:p w14:paraId="4A50B511" w14:textId="77777777" w:rsidR="00C00A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argumenta propriile opinii referitoare la fapte/evenimente/procese/fenomene din istoria antică şi medievală în baza surselor istorice;</w:t>
      </w:r>
    </w:p>
    <w:p w14:paraId="153F2BF7" w14:textId="77777777" w:rsidR="00C00A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transfera abilităţile de operare cu relaţiile de cauză - efect în perceperea adecvată a situaţiilor din viaţa reală; </w:t>
      </w:r>
    </w:p>
    <w:p w14:paraId="33864D97" w14:textId="77777777" w:rsidR="00C00A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aprecia rolul istoric al marilor personalităţi, promovând valorile istorice ale neamului;</w:t>
      </w:r>
    </w:p>
    <w:p w14:paraId="425B6FCC" w14:textId="77777777" w:rsidR="00C00A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valorifica patrimoniul naţional prin elaborarea/organizarea şi prezentarea proiectelor de cercetare/salvgardare a monumentelor istorice, vestigiilor de valoare etnografică</w:t>
      </w:r>
      <w:r>
        <w:rPr>
          <w:rFonts w:ascii="Cambria" w:eastAsia="Cambria" w:hAnsi="Cambria" w:cs="Cambria"/>
          <w:color w:val="000000"/>
        </w:rPr>
        <w:t>.</w:t>
      </w:r>
    </w:p>
    <w:p w14:paraId="48DCCC10" w14:textId="77777777" w:rsidR="00C00A6C" w:rsidRDefault="00C00A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ambria" w:eastAsia="Cambria" w:hAnsi="Cambria" w:cs="Cambria"/>
          <w:color w:val="000000"/>
        </w:rPr>
      </w:pPr>
    </w:p>
    <w:p w14:paraId="598D4B51" w14:textId="77777777" w:rsidR="00C00A6C" w:rsidRDefault="00C00A6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46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0"/>
        <w:gridCol w:w="675"/>
        <w:gridCol w:w="5670"/>
        <w:gridCol w:w="105"/>
        <w:gridCol w:w="840"/>
        <w:gridCol w:w="900"/>
        <w:gridCol w:w="105"/>
        <w:gridCol w:w="105"/>
        <w:gridCol w:w="105"/>
        <w:gridCol w:w="105"/>
        <w:gridCol w:w="105"/>
        <w:gridCol w:w="105"/>
        <w:gridCol w:w="2625"/>
      </w:tblGrid>
      <w:tr w:rsidR="00C00A6C" w14:paraId="0EC3BA94" w14:textId="77777777">
        <w:trPr>
          <w:trHeight w:val="20"/>
        </w:trPr>
        <w:tc>
          <w:tcPr>
            <w:tcW w:w="3210" w:type="dxa"/>
            <w:shd w:val="clear" w:color="auto" w:fill="F2F2F2"/>
            <w:vAlign w:val="center"/>
          </w:tcPr>
          <w:p w14:paraId="1C8F4389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bookmarkStart w:id="0" w:name="_heading=h.d9j5gavofr9d" w:colFirst="0" w:colLast="0"/>
            <w:bookmarkEnd w:id="0"/>
          </w:p>
          <w:p w14:paraId="3F1EA1D5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53331A9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804EC98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competență</w:t>
            </w:r>
          </w:p>
          <w:p w14:paraId="1FF57902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73009E2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8F7F9DE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C39A086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2F2F2"/>
            <w:vAlign w:val="center"/>
          </w:tcPr>
          <w:p w14:paraId="29D01DA8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0E7BDE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6B2B237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006BB529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d/r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3F119CD1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conținuturi</w:t>
            </w:r>
          </w:p>
        </w:tc>
        <w:tc>
          <w:tcPr>
            <w:tcW w:w="945" w:type="dxa"/>
            <w:gridSpan w:val="2"/>
            <w:shd w:val="clear" w:color="auto" w:fill="F2F2F2"/>
            <w:vAlign w:val="center"/>
          </w:tcPr>
          <w:p w14:paraId="21B9DD3D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425" w:type="dxa"/>
            <w:gridSpan w:val="6"/>
            <w:shd w:val="clear" w:color="auto" w:fill="F2F2F2"/>
            <w:vAlign w:val="center"/>
          </w:tcPr>
          <w:p w14:paraId="72692DE5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730" w:type="dxa"/>
            <w:gridSpan w:val="2"/>
            <w:shd w:val="clear" w:color="auto" w:fill="F2F2F2"/>
            <w:vAlign w:val="center"/>
          </w:tcPr>
          <w:p w14:paraId="4812A7FF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C00A6C" w14:paraId="2071728D" w14:textId="77777777">
        <w:trPr>
          <w:trHeight w:val="20"/>
        </w:trPr>
        <w:tc>
          <w:tcPr>
            <w:tcW w:w="3210" w:type="dxa"/>
            <w:vMerge w:val="restart"/>
            <w:shd w:val="clear" w:color="auto" w:fill="FFFFFF"/>
          </w:tcPr>
          <w:p w14:paraId="05D98A8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445" w:type="dxa"/>
            <w:gridSpan w:val="12"/>
            <w:shd w:val="clear" w:color="auto" w:fill="D9D9D9"/>
          </w:tcPr>
          <w:p w14:paraId="05A4DAFB" w14:textId="77777777" w:rsidR="00C00A6C" w:rsidRDefault="00000000">
            <w:pPr>
              <w:spacing w:after="0" w:line="240" w:lineRule="auto"/>
              <w:ind w:left="2707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 P O C A       A N T I C Ă</w:t>
            </w:r>
          </w:p>
        </w:tc>
      </w:tr>
      <w:tr w:rsidR="00C00A6C" w14:paraId="7EAC754D" w14:textId="77777777">
        <w:trPr>
          <w:trHeight w:val="20"/>
        </w:trPr>
        <w:tc>
          <w:tcPr>
            <w:tcW w:w="3210" w:type="dxa"/>
            <w:vMerge/>
            <w:shd w:val="clear" w:color="auto" w:fill="FFFFFF"/>
          </w:tcPr>
          <w:p w14:paraId="3B445ADF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485EFA1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nr.1.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Civilizațiile antichității   - 12 ore</w:t>
            </w:r>
          </w:p>
        </w:tc>
      </w:tr>
      <w:tr w:rsidR="00C00A6C" w14:paraId="0492C861" w14:textId="77777777">
        <w:trPr>
          <w:trHeight w:val="440"/>
        </w:trPr>
        <w:tc>
          <w:tcPr>
            <w:tcW w:w="3210" w:type="dxa"/>
            <w:vMerge w:val="restart"/>
            <w:tcBorders>
              <w:top w:val="single" w:sz="4" w:space="0" w:color="000000"/>
            </w:tcBorders>
          </w:tcPr>
          <w:p w14:paraId="391D195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61D69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1.1. Selectarea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istorice specifice antichităţii şi evului mediu, pentru a descrie aspectele evoluţiei social-economice, politice şi culturale</w:t>
            </w:r>
          </w:p>
          <w:p w14:paraId="4071B98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E7D1C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688A2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89BEF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1.2. Formularea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enunţurilor cu caracter istoric, utilizând noţiunile specifice perioadelor antică şi medievală.</w:t>
            </w:r>
          </w:p>
          <w:p w14:paraId="61708CD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D7A59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F76B8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E4778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C94D7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AD40D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1.3. Prezentarea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comunicărilor orale şi scrise, utilizând termeni şi concepte  istorice specifice perioadei studiate.</w:t>
            </w:r>
          </w:p>
          <w:p w14:paraId="439C7E6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AACFAC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4EDDC8A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143278EC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F55A097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2FEBD2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2.1. Descrierea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schimbărilor ce au avut loc în spaţiul istoric studiat.</w:t>
            </w:r>
          </w:p>
          <w:p w14:paraId="41ABB4EC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73489234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21DD83D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DFD860A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520BD3FF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AD0B77A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41B94FF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512FADA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 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schimbărilor teritoriale  care s-au produs în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perioada studiată.</w:t>
            </w:r>
          </w:p>
          <w:p w14:paraId="2D2620F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CC2F4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3F68F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AA132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ADE07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89F81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2.3. Conceptualizarea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continuităţii proceselor care au avut loc în epoca antică şi medievală, utilizând sursele cartografice şi cronologice.</w:t>
            </w:r>
          </w:p>
          <w:p w14:paraId="18FFA50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6A13F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A8CED8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B823FF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EDCEFB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CE4815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543B6C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3.1. Stabilirea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tipului sursei în baza criteriilor prestabilite.</w:t>
            </w:r>
          </w:p>
          <w:p w14:paraId="71C8FDE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2B8C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6929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A17EF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90D61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71528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3.2. Sistematizarea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informaţiilor din diferite tipuri de surse pe domenii (economic, social, politic, cultural).</w:t>
            </w:r>
          </w:p>
          <w:p w14:paraId="56788ED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0BA61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F09D9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DAC21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3.3. Formularea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opiniilor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proprii referitoare la fapte/evenimente/ procese/fenomene din istorie în baza surselor istorice.</w:t>
            </w:r>
          </w:p>
          <w:p w14:paraId="3B55899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8CEC8D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85BD6FB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6533B6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4.1.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evenimentelor/ proceselor istorice aflate în relaţie de cauzalitate.</w:t>
            </w:r>
          </w:p>
          <w:p w14:paraId="421A4DD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29C54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8295F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BF84F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5CAA9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9E2F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54CB8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1039C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8480F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4.2. Argumentarea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relaţiilor de cauzalitate/interdependenţă/ cauză – efect,  stabilite între evenimentele/ procesele istorice din epoca antică şi medievală.</w:t>
            </w:r>
          </w:p>
          <w:p w14:paraId="4053A9F7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4AC51B4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1C75296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16B8296C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19E169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5E9566F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3A59946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2F5C7B5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29FB23D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4.3. Demonstrarea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relaţiei cauză - efect din perspectiva cauzelor imediate/îndepărtate – efectelor imediate/ îndepărtate.</w:t>
            </w:r>
          </w:p>
          <w:p w14:paraId="229B2569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34F6F500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121E243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BF1CEFA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69E0DDC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886896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5.1. Descrierea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obiectivelor turistice ce formează patrimoniul naţional.</w:t>
            </w:r>
          </w:p>
          <w:p w14:paraId="2C50FEF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513FF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0EB29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E6A4A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48357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3743E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3428E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12086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D9884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4CCC8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5.2. Explorarea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oportunităţilor sociale şi economice în activităţile de valorificare a trecutului istoric şi a patrimoniului cultural.</w:t>
            </w:r>
          </w:p>
          <w:p w14:paraId="4A4E2EC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64944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9A474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5.3. Aprecierea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rolului istoric al marilor personalităţi ale neamului în edificarea valorilor naţionale.</w:t>
            </w:r>
          </w:p>
        </w:tc>
        <w:tc>
          <w:tcPr>
            <w:tcW w:w="675" w:type="dxa"/>
          </w:tcPr>
          <w:p w14:paraId="66AD71E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6F8194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14:paraId="16EE17D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Întroducere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 studiul istoriei antice și medievale.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Indo-europenizarea. Popoare și limbi indoeuropene.</w:t>
            </w:r>
          </w:p>
        </w:tc>
        <w:tc>
          <w:tcPr>
            <w:tcW w:w="945" w:type="dxa"/>
            <w:gridSpan w:val="2"/>
          </w:tcPr>
          <w:p w14:paraId="4714D67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575554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1552C6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3B96552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114E515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4A9135DD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E1DE1F2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B71B6F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483ED9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43F13A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2E2887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14:paraId="57996AE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33A6486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92D05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Civilizaţiile Orientului Antic </w:t>
            </w:r>
          </w:p>
          <w:p w14:paraId="0D346B4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Evaluare inițială</w:t>
            </w:r>
          </w:p>
        </w:tc>
        <w:tc>
          <w:tcPr>
            <w:tcW w:w="945" w:type="dxa"/>
            <w:gridSpan w:val="2"/>
          </w:tcPr>
          <w:p w14:paraId="2F03CCF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FDC1C7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A3BF1A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8B3060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36FC5EA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0AC88B3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B215F28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FCC2F4F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73FC33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431D75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71E4EA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14:paraId="30BC9C7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4ECC1AE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0730482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Civilizația Elenă. Colonizarea greacă.</w:t>
            </w:r>
          </w:p>
          <w:p w14:paraId="624C401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22441A0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"/>
                <w:szCs w:val="4"/>
              </w:rPr>
            </w:pPr>
          </w:p>
        </w:tc>
        <w:tc>
          <w:tcPr>
            <w:tcW w:w="945" w:type="dxa"/>
            <w:gridSpan w:val="2"/>
          </w:tcPr>
          <w:p w14:paraId="29A7970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D598D2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F89186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197A6F0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902353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530" w:type="dxa"/>
            <w:gridSpan w:val="7"/>
          </w:tcPr>
          <w:p w14:paraId="34BF3D8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27A7CAF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15BD635C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A4C790A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62CC6A0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70D1A1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  <w:p w14:paraId="2CAF968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5670" w:type="dxa"/>
          </w:tcPr>
          <w:p w14:paraId="672E007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6AD4F67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Civilizaţia Romană </w:t>
            </w:r>
          </w:p>
        </w:tc>
        <w:tc>
          <w:tcPr>
            <w:tcW w:w="945" w:type="dxa"/>
            <w:gridSpan w:val="2"/>
          </w:tcPr>
          <w:p w14:paraId="07007BF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8A07DE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000A281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AFA2F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D0AA2B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C10F93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2353EF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625" w:type="dxa"/>
          </w:tcPr>
          <w:p w14:paraId="2FBD8C5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BD76151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1D99890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62AABC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</w:rPr>
            </w:pPr>
          </w:p>
          <w:p w14:paraId="4E0BFFA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</w:rPr>
            </w:pPr>
          </w:p>
          <w:p w14:paraId="3D5A884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</w:rPr>
            </w:pPr>
          </w:p>
          <w:p w14:paraId="552AB58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  <w:p w14:paraId="6282DC8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5153E54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Civilizaţiile  străvechi  în  spaţiul  românesc  şi  formarea traco-geto-dacilor 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Traco-geto-dacii în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viziunea autorilor antici*</w:t>
            </w:r>
          </w:p>
          <w:p w14:paraId="1A8F259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Studiu de caz: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Geto-dacii și lumea greacă.</w:t>
            </w:r>
          </w:p>
        </w:tc>
        <w:tc>
          <w:tcPr>
            <w:tcW w:w="945" w:type="dxa"/>
            <w:gridSpan w:val="2"/>
          </w:tcPr>
          <w:p w14:paraId="00A1DB1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5DBA0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12B731E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1902648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E42B272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0BD24D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33AF95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87D338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62EE4F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14:paraId="2011A0A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F4E16B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1CA4CB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5670" w:type="dxa"/>
          </w:tcPr>
          <w:p w14:paraId="58EDC0F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FF33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nr.1: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Civilizațiile antichității și realizările acestora.         </w:t>
            </w:r>
          </w:p>
        </w:tc>
        <w:tc>
          <w:tcPr>
            <w:tcW w:w="945" w:type="dxa"/>
            <w:gridSpan w:val="2"/>
          </w:tcPr>
          <w:p w14:paraId="34110F0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0D79B7E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11914CF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5A1D5F6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FC4658E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1C78BD8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nr.2.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Forme de organizare politică în lumea antică   - 14 ore</w:t>
            </w:r>
          </w:p>
          <w:p w14:paraId="5F0B755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00A6C" w14:paraId="623D4376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C9A172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5" w:type="dxa"/>
          </w:tcPr>
          <w:p w14:paraId="7E773CB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670" w:type="dxa"/>
          </w:tcPr>
          <w:p w14:paraId="3F61E50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Modele de organizare politică în lumea antică: de la oraşe-state la imperii *</w:t>
            </w:r>
          </w:p>
        </w:tc>
        <w:tc>
          <w:tcPr>
            <w:tcW w:w="945" w:type="dxa"/>
            <w:gridSpan w:val="2"/>
          </w:tcPr>
          <w:p w14:paraId="299BB9E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56367DA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03800B4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D4FEE90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351E732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81F677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670" w:type="dxa"/>
          </w:tcPr>
          <w:p w14:paraId="47D2300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Modele de organizare politică în Grecia antică</w:t>
            </w:r>
          </w:p>
          <w:p w14:paraId="658A566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Imperiul lui Alexandru Macedon. Elenismul</w:t>
            </w:r>
          </w:p>
        </w:tc>
        <w:tc>
          <w:tcPr>
            <w:tcW w:w="945" w:type="dxa"/>
            <w:gridSpan w:val="2"/>
          </w:tcPr>
          <w:p w14:paraId="0721E55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3A691E3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6DB9005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1228ABC0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E7FF10A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D4EE7A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71A7F8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E9C754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5670" w:type="dxa"/>
          </w:tcPr>
          <w:p w14:paraId="434C06F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Forme de organizare politico-statală în Roma antică</w:t>
            </w:r>
          </w:p>
          <w:p w14:paraId="56B3702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Marile imperii şi impactul lor asupra evoluției civilizaţiilor antice.</w:t>
            </w:r>
          </w:p>
        </w:tc>
        <w:tc>
          <w:tcPr>
            <w:tcW w:w="945" w:type="dxa"/>
            <w:gridSpan w:val="2"/>
          </w:tcPr>
          <w:p w14:paraId="3CE2FDE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6B348B4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9CFC0E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26AAB008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D5196F4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E18DCF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AE0DC4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F6F314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7C29EC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052094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  <w:p w14:paraId="163B434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A91147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5670" w:type="dxa"/>
            <w:shd w:val="clear" w:color="auto" w:fill="FFFFFF"/>
          </w:tcPr>
          <w:p w14:paraId="2ACB2E5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4FBD851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Apariţia statului la geto-daci.Dacia pe timpul lui Burebista.</w:t>
            </w:r>
          </w:p>
        </w:tc>
        <w:tc>
          <w:tcPr>
            <w:tcW w:w="945" w:type="dxa"/>
            <w:gridSpan w:val="2"/>
          </w:tcPr>
          <w:p w14:paraId="34A69F4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738AF1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4A313A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F369E6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3D67A4F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C317A5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530" w:type="dxa"/>
            <w:gridSpan w:val="7"/>
          </w:tcPr>
          <w:p w14:paraId="213036A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1AE4C1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7F5B40B8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D2FDEEC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087F08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A23615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  <w:p w14:paraId="6A5AB2A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FFFFFF"/>
          </w:tcPr>
          <w:p w14:paraId="3483AAC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Fărâmiţarea statului dac şi refacerea unităţii lui pe timpul lui Decebal .Dacia  şi  Imperiul  Roman:  războaiele  daco-romane</w:t>
            </w:r>
          </w:p>
        </w:tc>
        <w:tc>
          <w:tcPr>
            <w:tcW w:w="945" w:type="dxa"/>
            <w:gridSpan w:val="2"/>
          </w:tcPr>
          <w:p w14:paraId="3A3B311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D6296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320002A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45739D0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3BE5B5A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ACEE1BB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DB6ABC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3E80FD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8B36C5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670" w:type="dxa"/>
            <w:shd w:val="clear" w:color="auto" w:fill="EAF1DD"/>
          </w:tcPr>
          <w:p w14:paraId="16500DE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"/>
                <w:szCs w:val="4"/>
              </w:rPr>
            </w:pPr>
          </w:p>
          <w:p w14:paraId="1832886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Romanizarea geto-dacilor.Importanta  istorica</w:t>
            </w:r>
          </w:p>
          <w:p w14:paraId="65A87CD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2"/>
          </w:tcPr>
          <w:p w14:paraId="0BCA034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FEC4CA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74478C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68DB592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41F79FE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4400CBF2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48C35DE4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9F5D7A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75E399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</w:rPr>
            </w:pPr>
          </w:p>
          <w:p w14:paraId="34D44A9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</w:rPr>
            </w:pPr>
          </w:p>
          <w:p w14:paraId="4F3E82E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  <w:p w14:paraId="2C30E86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5670" w:type="dxa"/>
            <w:shd w:val="clear" w:color="auto" w:fill="F2DBDB"/>
          </w:tcPr>
          <w:p w14:paraId="6B4FB2D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Evaluare sumativă nr. 2: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Forme de organizare politică în lumea antică.</w:t>
            </w:r>
          </w:p>
          <w:p w14:paraId="6B8DE27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45" w:type="dxa"/>
            <w:gridSpan w:val="2"/>
          </w:tcPr>
          <w:p w14:paraId="3D36A85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E587E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249B380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71C23F3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AC26B8F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D9CD329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345DBA5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Economie și societate în lumea antică - 6 or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2F2F2"/>
              </w:rPr>
              <w:t>e</w:t>
            </w:r>
          </w:p>
        </w:tc>
      </w:tr>
      <w:tr w:rsidR="00C00A6C" w14:paraId="6ADDEE95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FA4F92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6F753D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9573C0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2A8020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5670" w:type="dxa"/>
          </w:tcPr>
          <w:p w14:paraId="1263E7E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Viaţa economică în lumea antică. Forme de proprietate.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Economia geto-dacilor *</w:t>
            </w:r>
          </w:p>
        </w:tc>
        <w:tc>
          <w:tcPr>
            <w:tcW w:w="945" w:type="dxa"/>
            <w:gridSpan w:val="2"/>
          </w:tcPr>
          <w:p w14:paraId="1DC40BF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050CD3E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582A53C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B40A617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F16C7C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7FB350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B2DFA3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DE45A4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5670" w:type="dxa"/>
          </w:tcPr>
          <w:p w14:paraId="7C6766B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 sociale în statele lumii antice 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 socială la geto-daci*</w:t>
            </w:r>
          </w:p>
        </w:tc>
        <w:tc>
          <w:tcPr>
            <w:tcW w:w="945" w:type="dxa"/>
            <w:gridSpan w:val="2"/>
          </w:tcPr>
          <w:p w14:paraId="25DDA63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433F984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320" w:type="dxa"/>
            <w:gridSpan w:val="5"/>
          </w:tcPr>
          <w:p w14:paraId="79C1AA0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15A44D9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300FBB97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A30A834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7B1C9A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A91E1B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98BE47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6C9A18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5670" w:type="dxa"/>
            <w:shd w:val="clear" w:color="auto" w:fill="FFFFFF"/>
          </w:tcPr>
          <w:p w14:paraId="70464CC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FD140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 de viaţă în societatea  antică  orientală, greacă şi romană*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 de viaţă la geto-daci.</w:t>
            </w:r>
          </w:p>
        </w:tc>
        <w:tc>
          <w:tcPr>
            <w:tcW w:w="945" w:type="dxa"/>
            <w:gridSpan w:val="2"/>
          </w:tcPr>
          <w:p w14:paraId="2EF5922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F3CA1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2C9BABF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22037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ECD8E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A17E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6C8471D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111FE35A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69C672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192DE7B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 poparelor antice  -  6 ore</w:t>
            </w:r>
          </w:p>
        </w:tc>
      </w:tr>
      <w:tr w:rsidR="00C00A6C" w14:paraId="35FFA882" w14:textId="77777777">
        <w:trPr>
          <w:trHeight w:val="413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F61B530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2709C7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52FA3F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5670" w:type="dxa"/>
          </w:tcPr>
          <w:p w14:paraId="2FB2756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 antică: scrisul, literatura, filosofia, ştiinţa, </w:t>
            </w:r>
          </w:p>
        </w:tc>
        <w:tc>
          <w:tcPr>
            <w:tcW w:w="945" w:type="dxa"/>
            <w:gridSpan w:val="2"/>
          </w:tcPr>
          <w:p w14:paraId="6C4DCF9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0022E83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5634788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A1FEBF8" w14:textId="77777777">
        <w:trPr>
          <w:trHeight w:val="359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BF05B92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EF5A96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5670" w:type="dxa"/>
          </w:tcPr>
          <w:p w14:paraId="7171E66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Arta, religia, mitologia *</w:t>
            </w:r>
          </w:p>
        </w:tc>
        <w:tc>
          <w:tcPr>
            <w:tcW w:w="945" w:type="dxa"/>
            <w:gridSpan w:val="2"/>
          </w:tcPr>
          <w:p w14:paraId="39A110E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73114D32" w14:textId="77777777" w:rsidR="00C00A6C" w:rsidRDefault="00C0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79CB5F9C" w14:textId="77777777" w:rsidR="00C00A6C" w:rsidRDefault="00C0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D4AC176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5AC4C29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DF263D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6EBEEC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433A4A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C3F7CA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5670" w:type="dxa"/>
          </w:tcPr>
          <w:p w14:paraId="2A9D9CC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B94929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0DC7FD2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 şi religia  geto-dacilor.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Apariția și răspândirea creștinismului.*</w:t>
            </w:r>
          </w:p>
          <w:p w14:paraId="4C477C7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945" w:type="dxa"/>
            <w:gridSpan w:val="2"/>
          </w:tcPr>
          <w:p w14:paraId="6D7DA22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7C2F80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DB2FFF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7134AA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7A23B5E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4706DCA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D2CF738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7ECB5D0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7F07E6C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Marea migrație a popoarelor și declinul lumii antice  -4 ore</w:t>
            </w:r>
          </w:p>
        </w:tc>
      </w:tr>
      <w:tr w:rsidR="00C00A6C" w14:paraId="1CA55B4F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1150FA9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006AB0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ADBDCE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FB7181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E24C3D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</w:t>
            </w:r>
          </w:p>
        </w:tc>
        <w:tc>
          <w:tcPr>
            <w:tcW w:w="5670" w:type="dxa"/>
          </w:tcPr>
          <w:p w14:paraId="237AB90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3618D67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1E7C74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Criza societăţii antice şi formele ei de manifestare.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Marile  migraţiuni  ale  popoarelor  şi  declinul lumii  antice. Căderea Imperiului Roman de Apus</w:t>
            </w:r>
          </w:p>
        </w:tc>
        <w:tc>
          <w:tcPr>
            <w:tcW w:w="945" w:type="dxa"/>
            <w:gridSpan w:val="2"/>
          </w:tcPr>
          <w:p w14:paraId="63D3DB6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1951A0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014FC1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0183EB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5D2A16E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2BE108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320" w:type="dxa"/>
            <w:gridSpan w:val="5"/>
          </w:tcPr>
          <w:p w14:paraId="408E19F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2686CE4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8769AA2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EAC986E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E60665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341E74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2533F7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21.</w:t>
            </w:r>
          </w:p>
        </w:tc>
        <w:tc>
          <w:tcPr>
            <w:tcW w:w="5670" w:type="dxa"/>
          </w:tcPr>
          <w:p w14:paraId="3EB60DBF" w14:textId="77777777" w:rsidR="00C00A6C" w:rsidRDefault="00000000">
            <w:pPr>
              <w:spacing w:after="0" w:line="240" w:lineRule="auto"/>
              <w:ind w:left="-108" w:right="-108" w:firstLine="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Contribuția antichității la făurirea tezaurului civilizaţiei universale.</w:t>
            </w:r>
          </w:p>
          <w:p w14:paraId="693A3299" w14:textId="77777777" w:rsidR="00C00A6C" w:rsidRDefault="00000000">
            <w:pPr>
              <w:spacing w:after="0" w:line="240" w:lineRule="auto"/>
              <w:ind w:left="-108" w:right="-108" w:firstLine="108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finală</w:t>
            </w:r>
          </w:p>
        </w:tc>
        <w:tc>
          <w:tcPr>
            <w:tcW w:w="945" w:type="dxa"/>
            <w:gridSpan w:val="2"/>
          </w:tcPr>
          <w:p w14:paraId="78B40C1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2E40DFD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09D917E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CC64184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9172F04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D9D9D9"/>
          </w:tcPr>
          <w:p w14:paraId="79737116" w14:textId="77777777" w:rsidR="00C00A6C" w:rsidRDefault="00000000">
            <w:pPr>
              <w:spacing w:after="0" w:line="240" w:lineRule="auto"/>
              <w:ind w:left="1767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 P O C A       M E D I E V A L Ă</w:t>
            </w:r>
          </w:p>
        </w:tc>
      </w:tr>
      <w:tr w:rsidR="00C00A6C" w14:paraId="54057364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CCC4DC7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04D0A98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Formarea popoarelor și statelor medievale  -  18 ore</w:t>
            </w:r>
          </w:p>
        </w:tc>
      </w:tr>
      <w:tr w:rsidR="00C00A6C" w14:paraId="61295CDD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028B61E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5" w:type="dxa"/>
          </w:tcPr>
          <w:p w14:paraId="64DF813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D6D704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22.</w:t>
            </w:r>
          </w:p>
          <w:p w14:paraId="1A7A18D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59177BB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Geneza  societăţii  medievale.</w:t>
            </w:r>
          </w:p>
          <w:p w14:paraId="74F2219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Constituirea  noilor  popoare în Europa *</w:t>
            </w:r>
          </w:p>
        </w:tc>
        <w:tc>
          <w:tcPr>
            <w:tcW w:w="945" w:type="dxa"/>
            <w:gridSpan w:val="2"/>
          </w:tcPr>
          <w:p w14:paraId="07FFF00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0A829B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E551DE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269319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08A11B4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27A0DC1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E5AC1D3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ADC6EB1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58F3F1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3731C9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23.</w:t>
            </w:r>
          </w:p>
          <w:p w14:paraId="121C5CD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65218BD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52FF007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Etnogeneza românească.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Migratorii din Epoca Medievală timpurie și impactul lor asupra românilor</w:t>
            </w:r>
          </w:p>
        </w:tc>
        <w:tc>
          <w:tcPr>
            <w:tcW w:w="945" w:type="dxa"/>
            <w:gridSpan w:val="2"/>
          </w:tcPr>
          <w:p w14:paraId="1BC0A52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88C823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516B4E0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1C9DD75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26837245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ACAB5B6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DA9DCE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88CAFA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24.</w:t>
            </w:r>
          </w:p>
          <w:p w14:paraId="083BB82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76141D6F" w14:textId="77777777" w:rsidR="00C00A6C" w:rsidRDefault="00000000">
            <w:pPr>
              <w:spacing w:after="0" w:line="240" w:lineRule="auto"/>
              <w:ind w:left="-115" w:right="-115" w:firstLine="1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Formarea și particularitățile statelor medievale în   Europa (sec.V  - XI) .Fărâmiţarea feudală.</w:t>
            </w:r>
          </w:p>
          <w:p w14:paraId="7CBA1BCA" w14:textId="77777777" w:rsidR="00C00A6C" w:rsidRDefault="00000000">
            <w:pPr>
              <w:spacing w:after="0" w:line="240" w:lineRule="auto"/>
              <w:ind w:right="-1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Centralizarea statelor în Europa *</w:t>
            </w:r>
          </w:p>
        </w:tc>
        <w:tc>
          <w:tcPr>
            <w:tcW w:w="945" w:type="dxa"/>
            <w:gridSpan w:val="2"/>
          </w:tcPr>
          <w:p w14:paraId="0AC906F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D1C67C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5C60C6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39D7378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1079AA3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94164E6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1BC391B1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8B8F7D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  <w:t>25</w:t>
            </w:r>
          </w:p>
          <w:p w14:paraId="2B09947B" w14:textId="77777777" w:rsidR="00C00A6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25.</w:t>
            </w:r>
          </w:p>
        </w:tc>
        <w:tc>
          <w:tcPr>
            <w:tcW w:w="5670" w:type="dxa"/>
          </w:tcPr>
          <w:p w14:paraId="2991F93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Imperiul Roman de Răsărit, sec.IV - VII. Imperiul Bizantin în sec. VII - XV*</w:t>
            </w:r>
          </w:p>
        </w:tc>
        <w:tc>
          <w:tcPr>
            <w:tcW w:w="945" w:type="dxa"/>
            <w:gridSpan w:val="2"/>
          </w:tcPr>
          <w:p w14:paraId="6011A3B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1FC2984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075955E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6987617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CC88733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3F7797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7FC483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46C1CD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29BEF7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5670" w:type="dxa"/>
          </w:tcPr>
          <w:p w14:paraId="433DEC3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399BC0D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2742B1A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Monarhiile absolutiste şi caracteristicile lor</w:t>
            </w:r>
          </w:p>
        </w:tc>
        <w:tc>
          <w:tcPr>
            <w:tcW w:w="945" w:type="dxa"/>
            <w:gridSpan w:val="2"/>
          </w:tcPr>
          <w:p w14:paraId="44A7406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F5F2B6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110E2C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5FD9271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28BD70A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1BBA64D0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1F710A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E465DF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27.</w:t>
            </w:r>
          </w:p>
          <w:p w14:paraId="0C8E8B6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5387496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Obștea sătească la români Formaţiuni prestatale româneşti în Vest, la Sud şi Est de Carpaţi*. Premisele constituirii statelor medievale. Formarea statului în Transilvania*</w:t>
            </w:r>
          </w:p>
        </w:tc>
        <w:tc>
          <w:tcPr>
            <w:tcW w:w="945" w:type="dxa"/>
            <w:gridSpan w:val="2"/>
          </w:tcPr>
          <w:p w14:paraId="0818FEB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EF9E3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2094D27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085ABAB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7B382108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8BA40F9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C5B803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D53F16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860509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28.</w:t>
            </w:r>
          </w:p>
          <w:p w14:paraId="22005A5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029793E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Constituirea Ţării Româneşti.                            </w:t>
            </w:r>
          </w:p>
        </w:tc>
        <w:tc>
          <w:tcPr>
            <w:tcW w:w="945" w:type="dxa"/>
            <w:gridSpan w:val="2"/>
          </w:tcPr>
          <w:p w14:paraId="0C11D0E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2287C21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2D3E6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5BC04C3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3AB42CBC" w14:textId="77777777">
        <w:trPr>
          <w:trHeight w:val="503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3582E50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8F5770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E3F15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29.</w:t>
            </w:r>
          </w:p>
        </w:tc>
        <w:tc>
          <w:tcPr>
            <w:tcW w:w="5670" w:type="dxa"/>
            <w:shd w:val="clear" w:color="auto" w:fill="DBE5F1"/>
          </w:tcPr>
          <w:p w14:paraId="52AEF12C" w14:textId="77777777" w:rsidR="00C00A6C" w:rsidRDefault="00000000">
            <w:pPr>
              <w:spacing w:after="0" w:line="240" w:lineRule="auto"/>
              <w:ind w:right="-9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Constituirea Ţării Moldovei</w:t>
            </w:r>
          </w:p>
        </w:tc>
        <w:tc>
          <w:tcPr>
            <w:tcW w:w="945" w:type="dxa"/>
            <w:gridSpan w:val="2"/>
          </w:tcPr>
          <w:p w14:paraId="1C66F8E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567A08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386BA2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42A14DB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412EC7C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25E7651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D250EA7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1AFD4C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183251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F32F02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30.</w:t>
            </w:r>
          </w:p>
        </w:tc>
        <w:tc>
          <w:tcPr>
            <w:tcW w:w="5670" w:type="dxa"/>
            <w:shd w:val="clear" w:color="auto" w:fill="F2DBDB"/>
          </w:tcPr>
          <w:p w14:paraId="5033B7E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4: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Formarea popoarelor și statelor medievale.</w:t>
            </w:r>
          </w:p>
          <w:p w14:paraId="6B22C11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45" w:type="dxa"/>
            <w:gridSpan w:val="2"/>
          </w:tcPr>
          <w:p w14:paraId="2F5603E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1E023C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EC8B2D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481315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B4E33D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2278E2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285604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1CB9C8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4B3FAC0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64B72DA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1590CAF0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CEDF2CA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2F8828C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Economie, societate și organizare politică în evul mediu - 8 ore</w:t>
            </w:r>
          </w:p>
        </w:tc>
      </w:tr>
      <w:tr w:rsidR="00C00A6C" w14:paraId="036605B7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EC6039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D84D71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C3BF3A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2FF424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31.</w:t>
            </w:r>
          </w:p>
          <w:p w14:paraId="659DA9B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6C8536E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Viaţa  economică  în  societatea  medievală.  Apariţia  şi dezvoltarea oraşelor medievale *</w:t>
            </w:r>
          </w:p>
          <w:p w14:paraId="4D986987" w14:textId="77777777" w:rsidR="00C00A6C" w:rsidRDefault="00000000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Economia Ţărilor Române (sfârșitul sec.XIV–mijlocul sec.al XVII-lea)*</w:t>
            </w:r>
          </w:p>
        </w:tc>
        <w:tc>
          <w:tcPr>
            <w:tcW w:w="945" w:type="dxa"/>
            <w:gridSpan w:val="2"/>
          </w:tcPr>
          <w:p w14:paraId="6B1534A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912DD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797E4F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937FED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4379A6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42A37C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62AAC48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4C41625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7DC4140F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BF5DEBF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bottom w:val="single" w:sz="4" w:space="0" w:color="000000"/>
            </w:tcBorders>
          </w:tcPr>
          <w:p w14:paraId="226F381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FC81AE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32.</w:t>
            </w:r>
          </w:p>
          <w:p w14:paraId="5ABC16F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7CCA94F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Viaţa socială în Epoca  Medievală. Ierarhia feudală. </w:t>
            </w:r>
          </w:p>
          <w:p w14:paraId="02C0C1C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 şi relaţii sociale în Ţările Române (sfârșitul sec.XIV–mijlocul  sec. XVII)*</w:t>
            </w:r>
          </w:p>
        </w:tc>
        <w:tc>
          <w:tcPr>
            <w:tcW w:w="945" w:type="dxa"/>
            <w:gridSpan w:val="2"/>
            <w:tcBorders>
              <w:bottom w:val="single" w:sz="4" w:space="0" w:color="000000"/>
            </w:tcBorders>
          </w:tcPr>
          <w:p w14:paraId="37D6120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7DAB1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  <w:tcBorders>
              <w:bottom w:val="single" w:sz="4" w:space="0" w:color="000000"/>
            </w:tcBorders>
          </w:tcPr>
          <w:p w14:paraId="3219BCC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000000"/>
            </w:tcBorders>
          </w:tcPr>
          <w:p w14:paraId="206C820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24147702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6429063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2AA196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9E674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33.</w:t>
            </w:r>
          </w:p>
        </w:tc>
        <w:tc>
          <w:tcPr>
            <w:tcW w:w="5670" w:type="dxa"/>
          </w:tcPr>
          <w:p w14:paraId="41ECF23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3A15500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 internă a Ţărilor Române în sec. al XIV-lea - mijlocul sec. al XVII-lea</w:t>
            </w:r>
          </w:p>
          <w:p w14:paraId="5EAC9FF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945" w:type="dxa"/>
            <w:gridSpan w:val="2"/>
          </w:tcPr>
          <w:p w14:paraId="1F80DA9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4F686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5A64966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5FE9B6B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7CAB35CE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4026555A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9A53E6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358C88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125A6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B222C0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8FF0A5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B3D701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F03231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34.</w:t>
            </w:r>
          </w:p>
        </w:tc>
        <w:tc>
          <w:tcPr>
            <w:tcW w:w="5670" w:type="dxa"/>
          </w:tcPr>
          <w:p w14:paraId="2666DEE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Instituţiile în statul medieval occidental*.. Expansiunea arabă*.  Cruciadele medievale.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Evoluția social-economică/ politică a statelor medievale europene.</w:t>
            </w:r>
          </w:p>
        </w:tc>
        <w:tc>
          <w:tcPr>
            <w:tcW w:w="945" w:type="dxa"/>
            <w:gridSpan w:val="2"/>
          </w:tcPr>
          <w:p w14:paraId="53816BA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70BC08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8E6EE1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E48AE6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557EBF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904BCF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5D3610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93EDE1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5BDB75F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0D4A765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778F7D97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4F3C1B3E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4FEDF9A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Evoluția statelor medievale românești   -  8 ore</w:t>
            </w:r>
          </w:p>
        </w:tc>
      </w:tr>
      <w:tr w:rsidR="00C00A6C" w14:paraId="2C73AB64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6D208B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2A4F58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6BF37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35.</w:t>
            </w:r>
          </w:p>
          <w:p w14:paraId="5168EC2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4137B98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Consolidarea  poziţiei  Moldovei  şi  Ţării  Româneşti  în timpul  domniei  lui  Mircea  cel  Bătrân  şi  Alexandru  cel Bun.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Ţările  Române în lupta antiotomană către mijlocul sec.al XV-lea. Iancu de Hunedoara şi Vlad Ţepeş</w:t>
            </w:r>
          </w:p>
        </w:tc>
        <w:tc>
          <w:tcPr>
            <w:tcW w:w="945" w:type="dxa"/>
            <w:gridSpan w:val="2"/>
          </w:tcPr>
          <w:p w14:paraId="11D46BF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3DF3D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6CC0392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255E446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FAB4041" w14:textId="77777777">
        <w:trPr>
          <w:trHeight w:val="449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C82F21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68E699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36.</w:t>
            </w:r>
          </w:p>
          <w:p w14:paraId="5075D53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5380A51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09498F7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Epoca lui Ştefan cel Mare</w:t>
            </w:r>
          </w:p>
        </w:tc>
        <w:tc>
          <w:tcPr>
            <w:tcW w:w="945" w:type="dxa"/>
            <w:gridSpan w:val="2"/>
          </w:tcPr>
          <w:p w14:paraId="661084B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2C14AB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6C5AF75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78D071D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5CD5905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17CCFC0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DED0FC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37.</w:t>
            </w:r>
          </w:p>
          <w:p w14:paraId="7A83157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11DB5DB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Situaţia  politică  a  Ţării  Româneşti  şi  a Moldovei  în  I jumătate a sec. al XVI-lea*.</w:t>
            </w:r>
          </w:p>
          <w:p w14:paraId="27A6BCC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Regimul  de  suzeranitate  otomană  şi  formele  lui  de manifestare</w:t>
            </w:r>
          </w:p>
        </w:tc>
        <w:tc>
          <w:tcPr>
            <w:tcW w:w="945" w:type="dxa"/>
            <w:gridSpan w:val="2"/>
          </w:tcPr>
          <w:p w14:paraId="42A3DCF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614AB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667D58C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71C2B60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115989A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41DCFD0B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5E45BD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38.</w:t>
            </w:r>
          </w:p>
          <w:p w14:paraId="34A561C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47A54BD0" w14:textId="77777777" w:rsidR="00C00A6C" w:rsidRDefault="00000000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Războiul  antiotoman  de  sub  conducerea  lui  Mihai Viteazul. Unirea politică a Ţărilor Române</w:t>
            </w:r>
          </w:p>
          <w:p w14:paraId="2B5A44B4" w14:textId="77777777" w:rsidR="00C00A6C" w:rsidRDefault="00000000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lastRenderedPageBreak/>
              <w:t>Evaluare sumativă nr. 6: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Evoluția social-economică și politică a statelor medievale românești</w:t>
            </w:r>
          </w:p>
        </w:tc>
        <w:tc>
          <w:tcPr>
            <w:tcW w:w="945" w:type="dxa"/>
            <w:gridSpan w:val="2"/>
          </w:tcPr>
          <w:p w14:paraId="410A749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926F44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6774A6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96EF54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0C3F81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5" w:type="dxa"/>
            <w:gridSpan w:val="4"/>
          </w:tcPr>
          <w:p w14:paraId="491046C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4"/>
          </w:tcPr>
          <w:p w14:paraId="1078B07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A7CFC29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48BEC3E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76F2C50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nr.9.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 și religia în evul mediu – 4 ore</w:t>
            </w:r>
          </w:p>
        </w:tc>
      </w:tr>
      <w:tr w:rsidR="00C00A6C" w14:paraId="3E90FD39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7E2A111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C49B96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35B89E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39.</w:t>
            </w:r>
          </w:p>
        </w:tc>
        <w:tc>
          <w:tcPr>
            <w:tcW w:w="5670" w:type="dxa"/>
          </w:tcPr>
          <w:p w14:paraId="79C62DB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  şi  religia  în  Evul  Mediu:  literatura,  artele, învăţământul, ştiinţa, filosofia *</w:t>
            </w:r>
          </w:p>
        </w:tc>
        <w:tc>
          <w:tcPr>
            <w:tcW w:w="945" w:type="dxa"/>
            <w:gridSpan w:val="2"/>
          </w:tcPr>
          <w:p w14:paraId="42D3EA2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6CA573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B81E28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DB47C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75E749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2DAC8F8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gridSpan w:val="7"/>
          </w:tcPr>
          <w:p w14:paraId="500A84A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FB64255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B4F50C4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</w:tcBorders>
          </w:tcPr>
          <w:p w14:paraId="0CDA5FF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A0951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B84980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8CA1ED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D0ECC9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BCBA19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E01C99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40.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459F42C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09D1AA7B" w14:textId="77777777" w:rsidR="00C00A6C" w:rsidRDefault="00000000">
            <w:pPr>
              <w:spacing w:after="0" w:line="240" w:lineRule="auto"/>
              <w:ind w:right="-15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 și spiritualitatea românească în evul mediu*. Monumente de arhitectură laică și ecleziastică medievală românească</w:t>
            </w:r>
          </w:p>
        </w:tc>
        <w:tc>
          <w:tcPr>
            <w:tcW w:w="945" w:type="dxa"/>
            <w:gridSpan w:val="2"/>
          </w:tcPr>
          <w:p w14:paraId="4B85F08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C69153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660360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4056A0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EC0A2C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F323E4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58D1A2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130AED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73AF7CA9" w14:textId="77777777" w:rsidR="00C00A6C" w:rsidRDefault="00C00A6C">
            <w:pPr>
              <w:spacing w:after="0" w:line="240" w:lineRule="auto"/>
              <w:jc w:val="left"/>
            </w:pPr>
          </w:p>
        </w:tc>
        <w:tc>
          <w:tcPr>
            <w:tcW w:w="3255" w:type="dxa"/>
            <w:gridSpan w:val="7"/>
          </w:tcPr>
          <w:p w14:paraId="2E4E5F99" w14:textId="77777777" w:rsidR="00C00A6C" w:rsidRDefault="00C00A6C">
            <w:pPr>
              <w:spacing w:after="0" w:line="240" w:lineRule="auto"/>
              <w:jc w:val="left"/>
            </w:pPr>
          </w:p>
        </w:tc>
      </w:tr>
      <w:tr w:rsidR="00C00A6C" w14:paraId="11B339D0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E1B70DF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</w:pPr>
          </w:p>
        </w:tc>
        <w:tc>
          <w:tcPr>
            <w:tcW w:w="11445" w:type="dxa"/>
            <w:gridSpan w:val="12"/>
            <w:tcBorders>
              <w:top w:val="single" w:sz="4" w:space="0" w:color="000000"/>
            </w:tcBorders>
            <w:shd w:val="clear" w:color="auto" w:fill="F2F2F2"/>
          </w:tcPr>
          <w:p w14:paraId="5DC60B7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nr.10.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Civilzația Europei în perioada trecerii de la medieval la modern  - 8 ore</w:t>
            </w:r>
          </w:p>
        </w:tc>
      </w:tr>
      <w:tr w:rsidR="00C00A6C" w14:paraId="0C495964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3BDA90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</w:tcBorders>
          </w:tcPr>
          <w:p w14:paraId="3E09F11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E72FC1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C3EA89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AD5C02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41.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053A8812" w14:textId="77777777" w:rsidR="00C00A6C" w:rsidRDefault="00000000">
            <w:pPr>
              <w:spacing w:after="0" w:line="240" w:lineRule="auto"/>
              <w:ind w:right="-9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Apariţia spiritului şi elementului modern în Europa Occidentală*. Marile descoperiri geografice</w:t>
            </w:r>
          </w:p>
        </w:tc>
        <w:tc>
          <w:tcPr>
            <w:tcW w:w="945" w:type="dxa"/>
            <w:gridSpan w:val="2"/>
          </w:tcPr>
          <w:p w14:paraId="3182C87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1518AB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42A61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7EB32A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2"/>
          </w:tcPr>
          <w:p w14:paraId="6503E628" w14:textId="77777777" w:rsidR="00C00A6C" w:rsidRDefault="00C00A6C">
            <w:pPr>
              <w:spacing w:after="0" w:line="240" w:lineRule="auto"/>
              <w:jc w:val="left"/>
            </w:pPr>
          </w:p>
        </w:tc>
        <w:tc>
          <w:tcPr>
            <w:tcW w:w="3150" w:type="dxa"/>
            <w:gridSpan w:val="6"/>
          </w:tcPr>
          <w:p w14:paraId="61A183C7" w14:textId="77777777" w:rsidR="00C00A6C" w:rsidRDefault="00C00A6C">
            <w:pPr>
              <w:spacing w:after="0" w:line="240" w:lineRule="auto"/>
              <w:jc w:val="left"/>
            </w:pPr>
          </w:p>
        </w:tc>
      </w:tr>
      <w:tr w:rsidR="00C00A6C" w14:paraId="4685954E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4F6FA9C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</w:pPr>
          </w:p>
        </w:tc>
        <w:tc>
          <w:tcPr>
            <w:tcW w:w="675" w:type="dxa"/>
          </w:tcPr>
          <w:p w14:paraId="41F9361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09D27A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42.</w:t>
            </w:r>
          </w:p>
          <w:p w14:paraId="780667C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28C8867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Renaşterea şi Umanismul.</w:t>
            </w:r>
          </w:p>
          <w:p w14:paraId="2FDBC4EC" w14:textId="77777777" w:rsidR="00C00A6C" w:rsidRDefault="00000000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Manifestări ale umanismului în spaţiul românesc*</w:t>
            </w:r>
          </w:p>
        </w:tc>
        <w:tc>
          <w:tcPr>
            <w:tcW w:w="945" w:type="dxa"/>
            <w:gridSpan w:val="2"/>
          </w:tcPr>
          <w:p w14:paraId="1D1E59F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6E367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F2C55F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2EB8DD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2"/>
          </w:tcPr>
          <w:p w14:paraId="11AC9300" w14:textId="77777777" w:rsidR="00C00A6C" w:rsidRDefault="00C00A6C">
            <w:pPr>
              <w:spacing w:after="0" w:line="240" w:lineRule="auto"/>
              <w:jc w:val="left"/>
            </w:pPr>
          </w:p>
        </w:tc>
        <w:tc>
          <w:tcPr>
            <w:tcW w:w="3150" w:type="dxa"/>
            <w:gridSpan w:val="6"/>
          </w:tcPr>
          <w:p w14:paraId="24901515" w14:textId="77777777" w:rsidR="00C00A6C" w:rsidRDefault="00C00A6C">
            <w:pPr>
              <w:spacing w:after="0" w:line="240" w:lineRule="auto"/>
              <w:jc w:val="left"/>
            </w:pPr>
          </w:p>
        </w:tc>
      </w:tr>
      <w:tr w:rsidR="00C00A6C" w14:paraId="57ABF1DA" w14:textId="77777777">
        <w:trPr>
          <w:trHeight w:val="602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DBDA08A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</w:pPr>
          </w:p>
        </w:tc>
        <w:tc>
          <w:tcPr>
            <w:tcW w:w="675" w:type="dxa"/>
          </w:tcPr>
          <w:p w14:paraId="3EC4816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3A46FB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65F3EB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43.</w:t>
            </w:r>
          </w:p>
        </w:tc>
        <w:tc>
          <w:tcPr>
            <w:tcW w:w="5670" w:type="dxa"/>
          </w:tcPr>
          <w:p w14:paraId="2EF4B30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C855CF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Reforma şi Contrareforma.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Războiul de 30 de ani</w:t>
            </w:r>
          </w:p>
          <w:p w14:paraId="234BB9B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945" w:type="dxa"/>
            <w:gridSpan w:val="2"/>
          </w:tcPr>
          <w:p w14:paraId="2B20301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CE1CC4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D67A00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2"/>
          </w:tcPr>
          <w:p w14:paraId="1B7328A0" w14:textId="77777777" w:rsidR="00C00A6C" w:rsidRDefault="00C00A6C">
            <w:pPr>
              <w:spacing w:after="0" w:line="240" w:lineRule="auto"/>
              <w:jc w:val="left"/>
            </w:pPr>
          </w:p>
        </w:tc>
        <w:tc>
          <w:tcPr>
            <w:tcW w:w="3150" w:type="dxa"/>
            <w:gridSpan w:val="6"/>
          </w:tcPr>
          <w:p w14:paraId="2BEA542C" w14:textId="77777777" w:rsidR="00C00A6C" w:rsidRDefault="00C00A6C">
            <w:pPr>
              <w:spacing w:after="0" w:line="240" w:lineRule="auto"/>
              <w:jc w:val="left"/>
            </w:pPr>
          </w:p>
        </w:tc>
      </w:tr>
      <w:tr w:rsidR="00C00A6C" w14:paraId="0F031C9A" w14:textId="77777777">
        <w:trPr>
          <w:trHeight w:val="476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A6A182D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</w:pPr>
          </w:p>
        </w:tc>
        <w:tc>
          <w:tcPr>
            <w:tcW w:w="675" w:type="dxa"/>
          </w:tcPr>
          <w:p w14:paraId="532E6A56" w14:textId="77777777" w:rsidR="00C00A6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44.</w:t>
            </w:r>
          </w:p>
        </w:tc>
        <w:tc>
          <w:tcPr>
            <w:tcW w:w="5670" w:type="dxa"/>
          </w:tcPr>
          <w:p w14:paraId="36B245FA" w14:textId="77777777" w:rsidR="00C00A6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Teza semestrială</w:t>
            </w:r>
          </w:p>
          <w:p w14:paraId="70334E66" w14:textId="77777777" w:rsidR="00C00A6C" w:rsidRDefault="00C0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945" w:type="dxa"/>
            <w:gridSpan w:val="2"/>
          </w:tcPr>
          <w:p w14:paraId="7B53A34D" w14:textId="77777777" w:rsidR="00C00A6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2"/>
          </w:tcPr>
          <w:p w14:paraId="52ACB1BD" w14:textId="77777777" w:rsidR="00C00A6C" w:rsidRDefault="00C00A6C">
            <w:pPr>
              <w:spacing w:after="0" w:line="240" w:lineRule="auto"/>
            </w:pPr>
          </w:p>
        </w:tc>
        <w:tc>
          <w:tcPr>
            <w:tcW w:w="3150" w:type="dxa"/>
            <w:gridSpan w:val="6"/>
          </w:tcPr>
          <w:p w14:paraId="462B87BC" w14:textId="77777777" w:rsidR="00C00A6C" w:rsidRDefault="00C00A6C">
            <w:pPr>
              <w:spacing w:after="0" w:line="240" w:lineRule="auto"/>
            </w:pPr>
          </w:p>
        </w:tc>
      </w:tr>
      <w:tr w:rsidR="00C00A6C" w14:paraId="4314D84F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56D099B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431621A0" w14:textId="77777777" w:rsidR="00C00A6C" w:rsidRDefault="00000000">
            <w:pPr>
              <w:spacing w:after="0" w:line="240" w:lineRule="auto"/>
              <w:ind w:left="2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Învățarea bazată pe proiect: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Vestigii/ monumente de cultură antică/medievală din localitate/regiune – 2 ore</w:t>
            </w:r>
          </w:p>
        </w:tc>
      </w:tr>
      <w:tr w:rsidR="00C00A6C" w14:paraId="6F038E46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11BB18BB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5" w:type="dxa"/>
          </w:tcPr>
          <w:p w14:paraId="51B0831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A1FC4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45.</w:t>
            </w:r>
          </w:p>
        </w:tc>
        <w:tc>
          <w:tcPr>
            <w:tcW w:w="5775" w:type="dxa"/>
            <w:gridSpan w:val="2"/>
          </w:tcPr>
          <w:p w14:paraId="1058BB84" w14:textId="77777777" w:rsidR="00C00A6C" w:rsidRDefault="00000000">
            <w:pPr>
              <w:spacing w:after="0" w:line="240" w:lineRule="auto"/>
              <w:ind w:right="-18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Studiu/Informare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Cercetare: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Investigaţii/Vizite(virtuale)  la  diferite obiective (monumente/lăcaşe de cult/muzee) pentru înţelegerea diversității socio-culturale antice şi medievale din localitate/regiune. </w:t>
            </w:r>
          </w:p>
          <w:p w14:paraId="371E6A94" w14:textId="77777777" w:rsidR="00C00A6C" w:rsidRDefault="00000000">
            <w:pPr>
              <w:spacing w:after="0" w:line="240" w:lineRule="auto"/>
              <w:ind w:right="-186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Vizita la muzeul din localitate / Întâlnire cu persoană resursă.</w:t>
            </w:r>
          </w:p>
          <w:p w14:paraId="24EB8F60" w14:textId="77777777" w:rsidR="00C00A6C" w:rsidRDefault="00000000">
            <w:pPr>
              <w:spacing w:after="0" w:line="240" w:lineRule="auto"/>
              <w:ind w:right="-18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1" w:name="_heading=h.iv0av2w8xc5w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unui produs:</w:t>
            </w:r>
          </w:p>
          <w:p w14:paraId="7BE82705" w14:textId="77777777" w:rsidR="00C00A6C" w:rsidRDefault="00000000">
            <w:pPr>
              <w:spacing w:after="0" w:line="240" w:lineRule="auto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Buclet informativ; Album/Colaj  istorico-geografic; Poster; Afiș; Articol în ziarul instituției/pe </w:t>
            </w:r>
          </w:p>
          <w:p w14:paraId="142DE028" w14:textId="77777777" w:rsidR="00C00A6C" w:rsidRDefault="00000000">
            <w:pPr>
              <w:spacing w:after="0" w:line="240" w:lineRule="auto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site-ul    școlii etc...</w:t>
            </w:r>
          </w:p>
          <w:p w14:paraId="3EFD2364" w14:textId="77777777" w:rsidR="00C00A6C" w:rsidRDefault="00000000">
            <w:pPr>
              <w:spacing w:after="0" w:line="240" w:lineRule="auto"/>
              <w:ind w:right="-18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 de salvgardare a patrimoniului cultural</w:t>
            </w:r>
          </w:p>
        </w:tc>
        <w:tc>
          <w:tcPr>
            <w:tcW w:w="840" w:type="dxa"/>
          </w:tcPr>
          <w:p w14:paraId="10438A6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21211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10" w:type="dxa"/>
            <w:gridSpan w:val="3"/>
          </w:tcPr>
          <w:p w14:paraId="33FED4A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31FDF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  <w:gridSpan w:val="5"/>
          </w:tcPr>
          <w:p w14:paraId="62E7BB2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75FBBA" w14:textId="77777777" w:rsidR="00C00A6C" w:rsidRDefault="00C00A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sectPr w:rsidR="00C00A6C">
      <w:pgSz w:w="16839" w:h="11907" w:orient="landscape"/>
      <w:pgMar w:top="1134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A804E7D-D33A-4687-9C69-37020D05DFF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54876D3-72C9-42F0-9F36-83AB4FBFC4F9}"/>
    <w:embedBold r:id="rId3" w:fontKey="{3F9E5CC2-1C45-4B45-A030-8A3A597B5C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CE9B601-EC94-4B05-85AC-8B2E6BD19E6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E2009DB-DE9A-42F6-ABDD-CD4A028D8AA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C97"/>
    <w:multiLevelType w:val="multilevel"/>
    <w:tmpl w:val="390281EE"/>
    <w:lvl w:ilvl="0">
      <w:start w:val="6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187C20"/>
    <w:multiLevelType w:val="multilevel"/>
    <w:tmpl w:val="498E2B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205722"/>
    <w:multiLevelType w:val="multilevel"/>
    <w:tmpl w:val="138C5D2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6531282">
    <w:abstractNumId w:val="2"/>
  </w:num>
  <w:num w:numId="2" w16cid:durableId="1824009281">
    <w:abstractNumId w:val="0"/>
  </w:num>
  <w:num w:numId="3" w16cid:durableId="1805151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6C"/>
    <w:rsid w:val="002505B1"/>
    <w:rsid w:val="00566E67"/>
    <w:rsid w:val="00753B63"/>
    <w:rsid w:val="0088101D"/>
    <w:rsid w:val="00C00A6C"/>
    <w:rsid w:val="00D7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A8F49"/>
  <w15:docId w15:val="{A1C4F023-4513-460E-819C-287F6D2B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elgril">
    <w:name w:val="Table Grid"/>
    <w:basedOn w:val="TabelNormal"/>
    <w:uiPriority w:val="59"/>
    <w:qFormat/>
    <w:rsid w:val="009F18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qFormat/>
    <w:rsid w:val="009F180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rsid w:val="009F180D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rsid w:val="009F180D"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1"/>
    <w:qFormat/>
    <w:rsid w:val="009F180D"/>
    <w:tblPr>
      <w:tblCellMar>
        <w:left w:w="115" w:type="dxa"/>
        <w:right w:w="115" w:type="dxa"/>
      </w:tblCellMar>
    </w:tblPr>
  </w:style>
  <w:style w:type="table" w:customStyle="1" w:styleId="Style15">
    <w:name w:val="_Style 15"/>
    <w:basedOn w:val="TableNormal1"/>
    <w:rsid w:val="009F180D"/>
    <w:tblPr>
      <w:tblCellMar>
        <w:left w:w="108" w:type="dxa"/>
        <w:right w:w="108" w:type="dxa"/>
      </w:tblCellMar>
    </w:tblPr>
  </w:style>
  <w:style w:type="paragraph" w:customStyle="1" w:styleId="TableParagraph">
    <w:name w:val="Table Paragraph"/>
    <w:uiPriority w:val="1"/>
    <w:qFormat/>
    <w:rsid w:val="009F1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8">
    <w:name w:val="A8"/>
    <w:uiPriority w:val="99"/>
    <w:qFormat/>
    <w:rsid w:val="009F180D"/>
    <w:rPr>
      <w:rFonts w:cs="Calibri"/>
      <w:color w:val="000000"/>
      <w:sz w:val="20"/>
      <w:szCs w:val="20"/>
    </w:rPr>
  </w:style>
  <w:style w:type="paragraph" w:customStyle="1" w:styleId="Pa1">
    <w:name w:val="Pa1"/>
    <w:uiPriority w:val="99"/>
    <w:qFormat/>
    <w:rsid w:val="009F180D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eastAsia="ru-RU"/>
    </w:rPr>
  </w:style>
  <w:style w:type="paragraph" w:styleId="Antet">
    <w:name w:val="header"/>
    <w:link w:val="AntetCaracter"/>
    <w:uiPriority w:val="99"/>
    <w:unhideWhenUsed/>
    <w:rsid w:val="00FE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E0125"/>
    <w:rPr>
      <w:sz w:val="22"/>
      <w:szCs w:val="22"/>
      <w:lang w:val="ro-RO" w:eastAsia="en-US"/>
    </w:rPr>
  </w:style>
  <w:style w:type="paragraph" w:styleId="Subsol">
    <w:name w:val="footer"/>
    <w:link w:val="SubsolCaracter"/>
    <w:uiPriority w:val="99"/>
    <w:unhideWhenUsed/>
    <w:rsid w:val="00FE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E0125"/>
    <w:rPr>
      <w:sz w:val="22"/>
      <w:szCs w:val="22"/>
      <w:lang w:val="ro-RO" w:eastAsia="en-US"/>
    </w:rPr>
  </w:style>
  <w:style w:type="paragraph" w:styleId="Listparagraf">
    <w:name w:val="List Paragraph"/>
    <w:uiPriority w:val="34"/>
    <w:qFormat/>
    <w:rsid w:val="00AB47E2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 w:val="0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h828GCUFAZ0TX5ekxS7C6uB9hQ==">CgMxLjAyDmguZDlqNWdhdm9mcjlkMg5oLml2MGF2Mnc4eGM1dzgAciExeTRXLVBlajI5RzZVY1dqQjJ1bENvVzBKc1FINWFnN0o=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2355</Words>
  <Characters>13663</Characters>
  <Application>Microsoft Office Word</Application>
  <DocSecurity>0</DocSecurity>
  <Lines>113</Lines>
  <Paragraphs>31</Paragraphs>
  <ScaleCrop>false</ScaleCrop>
  <Company/>
  <LinksUpToDate>false</LinksUpToDate>
  <CharactersWithSpaces>15987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</cp:lastModifiedBy>
  <cp:revision>4</cp:revision>
  <dcterms:created xsi:type="dcterms:W3CDTF">2024-04-04T13:30:00Z</dcterms:created>
  <dcterms:modified xsi:type="dcterms:W3CDTF">2026-10-05T10:46:00Z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9DCC0599FCED472183F41090E289F0A6_12</vt:lpwstr>
  </property>
</Properties>
</file>