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4DC211" w14:textId="77777777" w:rsidR="008F7D90" w:rsidRPr="003277B9" w:rsidRDefault="008F7D90" w:rsidP="008F7D9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MINISTERUL EDUCAȚIEI ȘI CERCETĂRII AL REPUBLICII MOLDOVA</w:t>
      </w:r>
    </w:p>
    <w:p w14:paraId="401AC1D2" w14:textId="77777777" w:rsidR="008F7D90" w:rsidRPr="003277B9" w:rsidRDefault="008F7D90" w:rsidP="008F7D9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5D8A5F3E" w14:textId="77777777" w:rsidR="008F7D90" w:rsidRPr="003277B9" w:rsidRDefault="008F7D90" w:rsidP="008F7D9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14:paraId="2074B214" w14:textId="77777777" w:rsidR="008F7D90" w:rsidRPr="003277B9" w:rsidRDefault="008F7D90" w:rsidP="008F7D90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Coordonat:                                                                                                                                            Aprobat:</w:t>
      </w:r>
    </w:p>
    <w:p w14:paraId="37E079F7" w14:textId="77777777" w:rsidR="008F7D90" w:rsidRPr="003277B9" w:rsidRDefault="008F7D90" w:rsidP="008F7D90">
      <w:pPr>
        <w:widowControl w:val="0"/>
        <w:ind w:left="612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>Secția Metodică                                                                                                Director adjunct pentru instruire</w:t>
      </w:r>
    </w:p>
    <w:p w14:paraId="39B3C442" w14:textId="77777777" w:rsidR="008F7D90" w:rsidRPr="003277B9" w:rsidRDefault="008F7D90" w:rsidP="008F7D9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________________                                                                                                              </w:t>
      </w: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________________</w:t>
      </w:r>
    </w:p>
    <w:p w14:paraId="407CF56A" w14:textId="77777777" w:rsidR="008F7D90" w:rsidRPr="003277B9" w:rsidRDefault="008F7D90" w:rsidP="008F7D90">
      <w:pPr>
        <w:widowControl w:val="0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6F1B466A" w14:textId="77777777" w:rsidR="008F7D90" w:rsidRPr="003277B9" w:rsidRDefault="008F7D90" w:rsidP="008F7D90">
      <w:pPr>
        <w:widowControl w:val="0"/>
        <w:spacing w:line="276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PROIECT DIDACTIC DE LUNGĂ DURATĂ</w:t>
      </w:r>
    </w:p>
    <w:p w14:paraId="0469330B" w14:textId="77777777" w:rsidR="008F7D90" w:rsidRPr="003277B9" w:rsidRDefault="008F7D90" w:rsidP="008F7D90">
      <w:pPr>
        <w:widowControl w:val="0"/>
        <w:spacing w:line="276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la disciplina școlară</w:t>
      </w:r>
    </w:p>
    <w:p w14:paraId="52D7DB14" w14:textId="77777777" w:rsidR="008F7D90" w:rsidRPr="008F7D90" w:rsidRDefault="008F7D90" w:rsidP="008F7D90">
      <w:pPr>
        <w:spacing w:line="276" w:lineRule="auto"/>
        <w:ind w:left="612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8F7D90">
        <w:rPr>
          <w:rFonts w:ascii="Times New Roman" w:hAnsi="Times New Roman" w:cs="Times New Roman"/>
          <w:b/>
          <w:bCs/>
          <w:i/>
          <w:iCs/>
          <w:sz w:val="32"/>
          <w:szCs w:val="32"/>
        </w:rPr>
        <w:t>MATEMATICĂ</w:t>
      </w:r>
      <w:r w:rsidRPr="008F7D90">
        <w:rPr>
          <w:rFonts w:ascii="Times New Roman" w:hAnsi="Times New Roman" w:cs="Times New Roman"/>
          <w:b/>
          <w:bCs/>
          <w:sz w:val="32"/>
          <w:szCs w:val="32"/>
          <w:lang w:val="ro-RO"/>
        </w:rPr>
        <w:t xml:space="preserve"> </w:t>
      </w:r>
    </w:p>
    <w:p w14:paraId="3DFC5CF1" w14:textId="7C6ECEF9" w:rsidR="008F7D90" w:rsidRPr="003277B9" w:rsidRDefault="008F7D90" w:rsidP="008F7D90">
      <w:pPr>
        <w:widowControl w:val="0"/>
        <w:spacing w:line="276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Anul I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I</w:t>
      </w:r>
      <w:r w:rsidRPr="003277B9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 xml:space="preserve"> de studii</w:t>
      </w:r>
    </w:p>
    <w:p w14:paraId="6446ADEA" w14:textId="77777777" w:rsidR="008F7D90" w:rsidRPr="008F7D90" w:rsidRDefault="008F7D90" w:rsidP="008F7D90">
      <w:pPr>
        <w:pStyle w:val="Frspaiere1"/>
        <w:rPr>
          <w:rFonts w:ascii="Times New Roman" w:hAnsi="Times New Roman"/>
          <w:sz w:val="24"/>
          <w:szCs w:val="24"/>
        </w:rPr>
      </w:pPr>
      <w:proofErr w:type="spellStart"/>
      <w:r w:rsidRPr="008F7D90">
        <w:rPr>
          <w:rFonts w:ascii="Times New Roman" w:hAnsi="Times New Roman"/>
          <w:sz w:val="24"/>
          <w:szCs w:val="24"/>
        </w:rPr>
        <w:t>Domeniile</w:t>
      </w:r>
      <w:proofErr w:type="spellEnd"/>
      <w:r w:rsidRPr="008F7D90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8F7D90">
        <w:rPr>
          <w:rFonts w:ascii="Times New Roman" w:hAnsi="Times New Roman"/>
          <w:sz w:val="24"/>
          <w:szCs w:val="24"/>
        </w:rPr>
        <w:t>formare</w:t>
      </w:r>
      <w:proofErr w:type="spellEnd"/>
      <w:r w:rsidRPr="008F7D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7D90">
        <w:rPr>
          <w:rFonts w:ascii="Times New Roman" w:hAnsi="Times New Roman"/>
          <w:sz w:val="24"/>
          <w:szCs w:val="24"/>
        </w:rPr>
        <w:t>profesională</w:t>
      </w:r>
      <w:proofErr w:type="spellEnd"/>
      <w:r w:rsidRPr="008F7D90">
        <w:rPr>
          <w:rFonts w:ascii="Times New Roman" w:hAnsi="Times New Roman"/>
          <w:sz w:val="24"/>
          <w:szCs w:val="24"/>
        </w:rPr>
        <w:t>:</w:t>
      </w:r>
    </w:p>
    <w:p w14:paraId="068ACFC4" w14:textId="77777777" w:rsidR="008F7D90" w:rsidRPr="008F7D90" w:rsidRDefault="008F7D90" w:rsidP="008F7D90">
      <w:pPr>
        <w:pStyle w:val="Frspaiere1"/>
        <w:rPr>
          <w:rFonts w:ascii="Times New Roman" w:hAnsi="Times New Roman"/>
          <w:sz w:val="24"/>
          <w:szCs w:val="24"/>
        </w:rPr>
      </w:pPr>
      <w:r w:rsidRPr="008F7D90">
        <w:rPr>
          <w:rFonts w:ascii="Times New Roman" w:hAnsi="Times New Roman"/>
          <w:sz w:val="24"/>
          <w:szCs w:val="24"/>
        </w:rPr>
        <w:t>0533. Fizică</w:t>
      </w:r>
    </w:p>
    <w:p w14:paraId="165138F2" w14:textId="77777777" w:rsidR="008F7D90" w:rsidRPr="008F7D90" w:rsidRDefault="008F7D90" w:rsidP="008F7D90">
      <w:pPr>
        <w:pStyle w:val="Frspaiere1"/>
        <w:rPr>
          <w:rFonts w:ascii="Times New Roman" w:hAnsi="Times New Roman"/>
          <w:sz w:val="24"/>
          <w:szCs w:val="24"/>
        </w:rPr>
      </w:pPr>
      <w:r w:rsidRPr="008F7D90">
        <w:rPr>
          <w:rFonts w:ascii="Times New Roman" w:hAnsi="Times New Roman"/>
          <w:sz w:val="24"/>
          <w:szCs w:val="24"/>
        </w:rPr>
        <w:t>0722. Materiale (sticlă, hârtie, plastic, lemn)</w:t>
      </w:r>
    </w:p>
    <w:p w14:paraId="45024BDE" w14:textId="77777777" w:rsidR="008F7D90" w:rsidRPr="008F7D90" w:rsidRDefault="008F7D90" w:rsidP="008F7D90">
      <w:pPr>
        <w:pStyle w:val="Frspaiere1"/>
        <w:rPr>
          <w:rFonts w:ascii="Times New Roman" w:hAnsi="Times New Roman"/>
          <w:sz w:val="24"/>
          <w:szCs w:val="24"/>
        </w:rPr>
      </w:pPr>
      <w:r w:rsidRPr="008F7D90">
        <w:rPr>
          <w:rFonts w:ascii="Times New Roman" w:hAnsi="Times New Roman"/>
          <w:sz w:val="24"/>
          <w:szCs w:val="24"/>
        </w:rPr>
        <w:t>0731. Arhitectură și urbanism</w:t>
      </w:r>
    </w:p>
    <w:p w14:paraId="04256715" w14:textId="77777777" w:rsidR="008F7D90" w:rsidRPr="008F7D90" w:rsidRDefault="008F7D90" w:rsidP="008F7D90">
      <w:pPr>
        <w:pStyle w:val="Frspaiere1"/>
        <w:rPr>
          <w:rFonts w:ascii="Times New Roman" w:hAnsi="Times New Roman"/>
          <w:sz w:val="24"/>
          <w:szCs w:val="24"/>
        </w:rPr>
      </w:pPr>
      <w:r w:rsidRPr="008F7D90">
        <w:rPr>
          <w:rFonts w:ascii="Times New Roman" w:hAnsi="Times New Roman"/>
          <w:sz w:val="24"/>
          <w:szCs w:val="24"/>
        </w:rPr>
        <w:t>0732. Construcții și inginerie civilă</w:t>
      </w:r>
    </w:p>
    <w:p w14:paraId="29F04588" w14:textId="77777777" w:rsidR="008F7D90" w:rsidRPr="008F7D90" w:rsidRDefault="008F7D90" w:rsidP="008F7D90">
      <w:pPr>
        <w:pStyle w:val="Frspaiere1"/>
        <w:rPr>
          <w:rFonts w:ascii="Times New Roman" w:hAnsi="Times New Roman"/>
          <w:b/>
          <w:bCs/>
          <w:sz w:val="36"/>
          <w:szCs w:val="36"/>
        </w:rPr>
      </w:pPr>
    </w:p>
    <w:p w14:paraId="01A82F07" w14:textId="77777777" w:rsidR="008F7D90" w:rsidRPr="003277B9" w:rsidRDefault="008F7D90" w:rsidP="008F7D90">
      <w:pPr>
        <w:widowControl w:val="0"/>
        <w:spacing w:line="36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2C20D0FF" w14:textId="77777777" w:rsidR="008F7D90" w:rsidRPr="003277B9" w:rsidRDefault="008F7D90" w:rsidP="008F7D90">
      <w:pPr>
        <w:widowControl w:val="0"/>
        <w:spacing w:line="36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Instituția de învățământ ____________________________________________________</w:t>
      </w:r>
    </w:p>
    <w:p w14:paraId="01FE9BFC" w14:textId="77777777" w:rsidR="008F7D90" w:rsidRPr="003277B9" w:rsidRDefault="008F7D90" w:rsidP="008F7D90">
      <w:pPr>
        <w:widowControl w:val="0"/>
        <w:spacing w:line="36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Program de formare profesională ____________________________________________</w:t>
      </w:r>
    </w:p>
    <w:p w14:paraId="1FB2CD41" w14:textId="77777777" w:rsidR="008F7D90" w:rsidRPr="003277B9" w:rsidRDefault="008F7D90" w:rsidP="008F7D90">
      <w:pPr>
        <w:widowControl w:val="0"/>
        <w:spacing w:line="360" w:lineRule="auto"/>
        <w:ind w:left="612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Grupa____________Numele</w:t>
      </w:r>
      <w:proofErr w:type="spellEnd"/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, prenumele cadrului didactic</w:t>
      </w:r>
      <w:r w:rsidRPr="008F7D90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__________________________</w:t>
      </w:r>
      <w:r w:rsidRPr="003277B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________</w:t>
      </w:r>
    </w:p>
    <w:p w14:paraId="29790960" w14:textId="77777777" w:rsidR="008F7D90" w:rsidRPr="00596FCC" w:rsidRDefault="008F7D90" w:rsidP="008F7D90">
      <w:pPr>
        <w:spacing w:line="276" w:lineRule="auto"/>
        <w:jc w:val="center"/>
        <w:rPr>
          <w:b/>
          <w:bCs/>
          <w:sz w:val="32"/>
          <w:szCs w:val="32"/>
          <w:lang w:val="ro-RO"/>
        </w:rPr>
      </w:pPr>
    </w:p>
    <w:p w14:paraId="3AE92CAE" w14:textId="1B1A8DC5" w:rsidR="00794C6D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Matematică, </w:t>
      </w:r>
      <w:r w:rsidR="008F7D90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anul II de studii,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este destinat învățământului profesional tehnic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20BEE116" w14:textId="77777777" w:rsidR="00957A43" w:rsidRPr="00957A43" w:rsidRDefault="00000000" w:rsidP="00957A43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postsecundară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957A43" w:rsidRPr="00957A43">
        <w:rPr>
          <w:rFonts w:ascii="Times New Roman" w:hAnsi="Times New Roman" w:cs="Times New Roman"/>
          <w:sz w:val="24"/>
          <w:szCs w:val="24"/>
          <w:highlight w:val="white"/>
        </w:rPr>
        <w:t>în conformitate cu Ordinul nr. 988/2026 MEC, Domeniul VII.</w:t>
      </w:r>
    </w:p>
    <w:p w14:paraId="55CDDBA3" w14:textId="77777777" w:rsidR="00957A43" w:rsidRPr="00957A43" w:rsidRDefault="00957A43" w:rsidP="00957A4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</w:p>
    <w:p w14:paraId="556FE377" w14:textId="77777777" w:rsidR="00957A43" w:rsidRPr="00957A43" w:rsidRDefault="00957A43" w:rsidP="00957A43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957A4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4076319C" w14:textId="1852ADF1" w:rsidR="00957A43" w:rsidRPr="00957A43" w:rsidRDefault="00957A43" w:rsidP="00957A43">
      <w:pPr>
        <w:tabs>
          <w:tab w:val="left" w:pos="3960"/>
        </w:tabs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 w:rsidRPr="00957A43">
        <w:rPr>
          <w:rFonts w:ascii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1C6EA5">
        <w:rPr>
          <w:rFonts w:ascii="Times New Roman" w:hAnsi="Times New Roman" w:cs="Times New Roman"/>
          <w:sz w:val="24"/>
          <w:szCs w:val="24"/>
          <w:highlight w:val="white"/>
        </w:rPr>
        <w:t>5</w:t>
      </w:r>
      <w:r w:rsidRPr="00957A43">
        <w:rPr>
          <w:rFonts w:ascii="Times New Roman" w:hAnsi="Times New Roman" w:cs="Times New Roman"/>
          <w:sz w:val="24"/>
          <w:szCs w:val="24"/>
          <w:highlight w:val="white"/>
        </w:rPr>
        <w:t xml:space="preserve"> din 30 septembrie 2026, Instituția Publică Centrul de Excelență în Construcții</w:t>
      </w:r>
    </w:p>
    <w:p w14:paraId="2FAA7281" w14:textId="77777777" w:rsidR="00794C6D" w:rsidRDefault="00794C6D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38F77EDA" w14:textId="77777777" w:rsidR="00794C6D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09CA4FAF" w14:textId="77777777" w:rsidR="00794C6D" w:rsidRDefault="00000000">
      <w:pPr>
        <w:tabs>
          <w:tab w:val="left" w:pos="3960"/>
        </w:tabs>
        <w:spacing w:after="24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La ședința Consiliului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metodico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-științific, proces-verbal nr.1 din 16 septembrie 2026, Instituția Publică Centrul de Excelență în Construcții</w:t>
      </w:r>
    </w:p>
    <w:p w14:paraId="315FA1ED" w14:textId="77777777" w:rsidR="00794C6D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3CD3C129" w14:textId="77777777" w:rsidR="00794C6D" w:rsidRDefault="00000000">
      <w:pPr>
        <w:tabs>
          <w:tab w:val="left" w:pos="3960"/>
        </w:tabs>
        <w:spacing w:after="0" w:line="276" w:lineRule="auto"/>
        <w:ind w:right="-1140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22A62759" w14:textId="77777777" w:rsidR="00794C6D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Colegiul de Construcții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Hîncești</w:t>
      </w:r>
      <w:proofErr w:type="spellEnd"/>
    </w:p>
    <w:p w14:paraId="5B4058EC" w14:textId="77777777" w:rsidR="00794C6D" w:rsidRDefault="00000000">
      <w:pPr>
        <w:tabs>
          <w:tab w:val="left" w:pos="3960"/>
        </w:tabs>
        <w:spacing w:after="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4EA03C89" w14:textId="77777777" w:rsidR="00794C6D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743F35B3" w14:textId="77777777" w:rsidR="00794C6D" w:rsidRDefault="00000000">
      <w:pPr>
        <w:tabs>
          <w:tab w:val="left" w:pos="3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37FBFD61" w14:textId="77777777" w:rsidR="00794C6D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Stefanova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Alla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doi, IP CEC</w:t>
      </w:r>
    </w:p>
    <w:p w14:paraId="593434B3" w14:textId="77777777" w:rsidR="00794C6D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Bardacov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Victoria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 profesoară de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42D6954A" w14:textId="77777777" w:rsidR="00794C6D" w:rsidRDefault="00000000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Turculeț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Axenia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>, gradul didactic întâi, IP CEC</w:t>
      </w:r>
    </w:p>
    <w:p w14:paraId="3D29FEB1" w14:textId="77777777" w:rsidR="00794C6D" w:rsidRDefault="00794C6D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009F57" w14:textId="77777777" w:rsidR="00794C6D" w:rsidRDefault="00794C6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DCE261D" w14:textId="77777777" w:rsidR="008F7D90" w:rsidRDefault="008F7D9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sectPr w:rsidR="008F7D90">
          <w:pgSz w:w="16838" w:h="11906" w:orient="landscape"/>
          <w:pgMar w:top="720" w:right="720" w:bottom="720" w:left="720" w:header="709" w:footer="709" w:gutter="0"/>
          <w:pgNumType w:start="1"/>
          <w:cols w:space="708"/>
        </w:sectPr>
      </w:pPr>
    </w:p>
    <w:p w14:paraId="48990120" w14:textId="77777777" w:rsidR="00794C6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COMPETENȚE SPECIFICE DISCIPLINEI</w:t>
      </w:r>
    </w:p>
    <w:p w14:paraId="30CCF341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before="178" w:after="0" w:line="240" w:lineRule="auto"/>
        <w:ind w:left="874" w:right="299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Operarea cu numere reale și complexe pentru a efectua calcule în diverse contexte, manifestând interes pentru rigoare și precizie.</w:t>
      </w:r>
    </w:p>
    <w:p w14:paraId="419CDB28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Utilizarea conceptelor matematice, a metodelor, algoritmilor, proprietăților, teoremelor studiate în contexte variate de aplicare, recurgând la concepte și metode matematice în abordarea unor situații cotidiene și/sau pentru rezolvarea unor probleme din diverse domenii.</w:t>
      </w:r>
    </w:p>
    <w:p w14:paraId="39905F81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0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Aplicarea raționamentului matematic în identificarea și rezolvarea problemelor într-o varietate de contexte, dovedind claritate, corectitudine și concizie.</w:t>
      </w:r>
    </w:p>
    <w:p w14:paraId="72ACA6C3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5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 rezolvării unei probleme, situații-problemă în contextul corectitudinii, al simplității, al clarității și al semnificației rezultatelor, dezvoltând spiritul de obiectivitate și de imparțialitate.</w:t>
      </w:r>
    </w:p>
    <w:p w14:paraId="64866AF1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8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Extrapolarea achizițiilor matematice dobândite pentru a identifica și explica procese, fenomene din diverse domenii, utilizând concepte și metode matematice în abordarea diverselor situații.</w:t>
      </w:r>
    </w:p>
    <w:p w14:paraId="13C1932B" w14:textId="77777777" w:rsidR="00794C6D" w:rsidRDefault="00794C6D">
      <w:pPr>
        <w:widowControl w:val="0"/>
        <w:tabs>
          <w:tab w:val="left" w:pos="874"/>
        </w:tabs>
        <w:spacing w:after="0" w:line="240" w:lineRule="auto"/>
        <w:ind w:right="29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379684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4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Elaborarea strategiilor și proiectarea activităților pentru rezolvarea unor probleme teoretice și/sau practice, dezvoltând capacitatea de a aprecia rigoarea, ordinea și eleganța în arhitectura rezolvării unei probleme.</w:t>
      </w:r>
    </w:p>
    <w:p w14:paraId="6395FAC7" w14:textId="77777777" w:rsidR="00794C6D" w:rsidRDefault="00000000">
      <w:pPr>
        <w:widowControl w:val="0"/>
        <w:numPr>
          <w:ilvl w:val="0"/>
          <w:numId w:val="3"/>
        </w:numPr>
        <w:tabs>
          <w:tab w:val="left" w:pos="874"/>
        </w:tabs>
        <w:spacing w:after="0" w:line="240" w:lineRule="auto"/>
        <w:ind w:left="874" w:right="292" w:hanging="36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Justificarea unui demers sau rezultat matematic, recurgând la argumentări, dovedind tenacitate și perseverență.</w:t>
      </w:r>
    </w:p>
    <w:p w14:paraId="0BC2804F" w14:textId="77777777" w:rsidR="00794C6D" w:rsidRDefault="00794C6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C10C46" w14:textId="77777777" w:rsidR="00794C6D" w:rsidRDefault="00794C6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00AE65" w14:textId="77777777" w:rsidR="00794C6D" w:rsidRDefault="00000000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ADMINISTRAREA DISCIPLINEI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</w:p>
    <w:tbl>
      <w:tblPr>
        <w:tblStyle w:val="a2"/>
        <w:tblW w:w="14175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6"/>
        <w:gridCol w:w="1985"/>
        <w:gridCol w:w="1984"/>
        <w:gridCol w:w="2835"/>
        <w:gridCol w:w="1985"/>
      </w:tblGrid>
      <w:tr w:rsidR="00794C6D" w14:paraId="579A07CE" w14:textId="77777777">
        <w:tc>
          <w:tcPr>
            <w:tcW w:w="5386" w:type="dxa"/>
            <w:vMerge w:val="restart"/>
            <w:vAlign w:val="center"/>
          </w:tcPr>
          <w:p w14:paraId="712F5824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conținut (Capitole)</w:t>
            </w:r>
          </w:p>
        </w:tc>
        <w:tc>
          <w:tcPr>
            <w:tcW w:w="1985" w:type="dxa"/>
            <w:vMerge w:val="restart"/>
            <w:vAlign w:val="center"/>
          </w:tcPr>
          <w:p w14:paraId="40555C3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Numărul de ore</w:t>
            </w:r>
          </w:p>
        </w:tc>
        <w:tc>
          <w:tcPr>
            <w:tcW w:w="6804" w:type="dxa"/>
            <w:gridSpan w:val="3"/>
            <w:vAlign w:val="center"/>
          </w:tcPr>
          <w:p w14:paraId="25C026B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Dintre ele</w:t>
            </w:r>
          </w:p>
        </w:tc>
      </w:tr>
      <w:tr w:rsidR="00794C6D" w14:paraId="06724A76" w14:textId="77777777">
        <w:tc>
          <w:tcPr>
            <w:tcW w:w="5386" w:type="dxa"/>
            <w:vMerge/>
            <w:vAlign w:val="center"/>
          </w:tcPr>
          <w:p w14:paraId="4B2A550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20DF78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CDD5F5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Recapitulare</w:t>
            </w:r>
          </w:p>
        </w:tc>
        <w:tc>
          <w:tcPr>
            <w:tcW w:w="2835" w:type="dxa"/>
            <w:vAlign w:val="center"/>
          </w:tcPr>
          <w:p w14:paraId="339F6506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Predare – învățare</w:t>
            </w:r>
          </w:p>
        </w:tc>
        <w:tc>
          <w:tcPr>
            <w:tcW w:w="1985" w:type="dxa"/>
            <w:vAlign w:val="center"/>
          </w:tcPr>
          <w:p w14:paraId="04F3578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</w:t>
            </w:r>
          </w:p>
        </w:tc>
      </w:tr>
      <w:tr w:rsidR="00794C6D" w14:paraId="20FED3C2" w14:textId="77777777">
        <w:tc>
          <w:tcPr>
            <w:tcW w:w="14175" w:type="dxa"/>
            <w:gridSpan w:val="5"/>
          </w:tcPr>
          <w:p w14:paraId="699F57F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 I</w:t>
            </w:r>
          </w:p>
        </w:tc>
      </w:tr>
      <w:tr w:rsidR="00794C6D" w14:paraId="46BB8AE2" w14:textId="77777777">
        <w:tc>
          <w:tcPr>
            <w:tcW w:w="5386" w:type="dxa"/>
          </w:tcPr>
          <w:p w14:paraId="6B0E8D52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Șiruri de numere reale</w:t>
            </w:r>
          </w:p>
        </w:tc>
        <w:tc>
          <w:tcPr>
            <w:tcW w:w="1985" w:type="dxa"/>
            <w:vAlign w:val="center"/>
          </w:tcPr>
          <w:p w14:paraId="28506672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center"/>
          </w:tcPr>
          <w:p w14:paraId="2F76ED5F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007D13B5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14:paraId="5969B116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603A3D50" w14:textId="77777777">
        <w:tc>
          <w:tcPr>
            <w:tcW w:w="5386" w:type="dxa"/>
          </w:tcPr>
          <w:p w14:paraId="23CBE901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Limite de funcții. Funcții continue</w:t>
            </w:r>
          </w:p>
        </w:tc>
        <w:tc>
          <w:tcPr>
            <w:tcW w:w="1985" w:type="dxa"/>
            <w:vAlign w:val="center"/>
          </w:tcPr>
          <w:p w14:paraId="60B68A3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 w14:paraId="55E1BC1E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4FFABE10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center"/>
          </w:tcPr>
          <w:p w14:paraId="615A4C9E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09083EF5" w14:textId="77777777">
        <w:tc>
          <w:tcPr>
            <w:tcW w:w="5386" w:type="dxa"/>
          </w:tcPr>
          <w:p w14:paraId="354EFFD4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Funcții derivabile. Aplicații ale derivatelor</w:t>
            </w:r>
          </w:p>
        </w:tc>
        <w:tc>
          <w:tcPr>
            <w:tcW w:w="1985" w:type="dxa"/>
            <w:vAlign w:val="center"/>
          </w:tcPr>
          <w:p w14:paraId="32B932B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4" w:type="dxa"/>
            <w:vAlign w:val="center"/>
          </w:tcPr>
          <w:p w14:paraId="05DB9A5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54BD62E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center"/>
          </w:tcPr>
          <w:p w14:paraId="008853E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4C6D" w14:paraId="7EF9A16E" w14:textId="77777777">
        <w:tc>
          <w:tcPr>
            <w:tcW w:w="5386" w:type="dxa"/>
          </w:tcPr>
          <w:p w14:paraId="1C63F5A7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(semestrul I)</w:t>
            </w:r>
          </w:p>
        </w:tc>
        <w:tc>
          <w:tcPr>
            <w:tcW w:w="1985" w:type="dxa"/>
            <w:vAlign w:val="center"/>
          </w:tcPr>
          <w:p w14:paraId="41D3D2EF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14:paraId="764FF30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742C222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985" w:type="dxa"/>
            <w:vAlign w:val="center"/>
          </w:tcPr>
          <w:p w14:paraId="5C27D3E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794C6D" w14:paraId="6F924EA8" w14:textId="77777777">
        <w:tc>
          <w:tcPr>
            <w:tcW w:w="14175" w:type="dxa"/>
            <w:gridSpan w:val="5"/>
          </w:tcPr>
          <w:p w14:paraId="49B2E89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Semestrul II</w:t>
            </w:r>
          </w:p>
        </w:tc>
      </w:tr>
      <w:tr w:rsidR="00794C6D" w14:paraId="02F24ED4" w14:textId="77777777">
        <w:tc>
          <w:tcPr>
            <w:tcW w:w="5386" w:type="dxa"/>
          </w:tcPr>
          <w:p w14:paraId="5AE086C1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Numere complexe</w:t>
            </w:r>
          </w:p>
        </w:tc>
        <w:tc>
          <w:tcPr>
            <w:tcW w:w="1985" w:type="dxa"/>
            <w:vAlign w:val="center"/>
          </w:tcPr>
          <w:p w14:paraId="729E808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vAlign w:val="center"/>
          </w:tcPr>
          <w:p w14:paraId="45B61396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751A393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center"/>
          </w:tcPr>
          <w:p w14:paraId="0A12812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4FF1C2FE" w14:textId="77777777">
        <w:tc>
          <w:tcPr>
            <w:tcW w:w="5386" w:type="dxa"/>
          </w:tcPr>
          <w:p w14:paraId="24C6C653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Matrice. Determinanți. Sisteme de ecuații liniare</w:t>
            </w:r>
          </w:p>
        </w:tc>
        <w:tc>
          <w:tcPr>
            <w:tcW w:w="1985" w:type="dxa"/>
            <w:vAlign w:val="center"/>
          </w:tcPr>
          <w:p w14:paraId="78B3378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84" w:type="dxa"/>
            <w:vAlign w:val="center"/>
          </w:tcPr>
          <w:p w14:paraId="0E66B4BA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15300656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center"/>
          </w:tcPr>
          <w:p w14:paraId="6E6FBEA5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4C6D" w14:paraId="4340A4A3" w14:textId="77777777">
        <w:tc>
          <w:tcPr>
            <w:tcW w:w="5386" w:type="dxa"/>
          </w:tcPr>
          <w:p w14:paraId="08D25847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Paralelismul în spațiu </w:t>
            </w:r>
          </w:p>
        </w:tc>
        <w:tc>
          <w:tcPr>
            <w:tcW w:w="1985" w:type="dxa"/>
            <w:vAlign w:val="center"/>
          </w:tcPr>
          <w:p w14:paraId="089152A5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14:paraId="4A1C35E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  <w:vAlign w:val="center"/>
          </w:tcPr>
          <w:p w14:paraId="374D5821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2D3AC913" w14:textId="77777777" w:rsidR="00794C6D" w:rsidRDefault="00794C6D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1679F26B" w14:textId="77777777">
        <w:tc>
          <w:tcPr>
            <w:tcW w:w="5386" w:type="dxa"/>
          </w:tcPr>
          <w:p w14:paraId="21F8C6AD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Perpendicularitatea în spațiu</w:t>
            </w:r>
          </w:p>
        </w:tc>
        <w:tc>
          <w:tcPr>
            <w:tcW w:w="1985" w:type="dxa"/>
            <w:vAlign w:val="center"/>
          </w:tcPr>
          <w:p w14:paraId="5FEA9CEF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4" w:type="dxa"/>
            <w:vAlign w:val="center"/>
          </w:tcPr>
          <w:p w14:paraId="46935E9B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1EA13BB9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14:paraId="2A7CF2C3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4C6D" w14:paraId="799BA9F7" w14:textId="77777777">
        <w:tc>
          <w:tcPr>
            <w:tcW w:w="5386" w:type="dxa"/>
          </w:tcPr>
          <w:p w14:paraId="5F55A299" w14:textId="77777777" w:rsidR="00794C6D" w:rsidRDefault="00000000">
            <w:pPr>
              <w:ind w:left="717" w:hanging="3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(semestrul II)</w:t>
            </w:r>
          </w:p>
        </w:tc>
        <w:tc>
          <w:tcPr>
            <w:tcW w:w="1985" w:type="dxa"/>
            <w:vAlign w:val="center"/>
          </w:tcPr>
          <w:p w14:paraId="734BBC7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984" w:type="dxa"/>
            <w:vAlign w:val="center"/>
          </w:tcPr>
          <w:p w14:paraId="3B8A2F38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3F42594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985" w:type="dxa"/>
            <w:vAlign w:val="center"/>
          </w:tcPr>
          <w:p w14:paraId="6F67BBC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794C6D" w14:paraId="2BCE876D" w14:textId="77777777">
        <w:tc>
          <w:tcPr>
            <w:tcW w:w="5386" w:type="dxa"/>
          </w:tcPr>
          <w:p w14:paraId="63D45F7D" w14:textId="77777777" w:rsidR="00794C6D" w:rsidRDefault="00000000">
            <w:pPr>
              <w:ind w:left="717" w:hanging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Total </w:t>
            </w:r>
          </w:p>
        </w:tc>
        <w:tc>
          <w:tcPr>
            <w:tcW w:w="1985" w:type="dxa"/>
            <w:vAlign w:val="center"/>
          </w:tcPr>
          <w:p w14:paraId="65603AD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984" w:type="dxa"/>
            <w:vAlign w:val="center"/>
          </w:tcPr>
          <w:p w14:paraId="37BF252D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3B01F09C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1985" w:type="dxa"/>
            <w:vAlign w:val="center"/>
          </w:tcPr>
          <w:p w14:paraId="54787287" w14:textId="77777777" w:rsidR="00794C6D" w:rsidRDefault="00000000">
            <w:pPr>
              <w:ind w:left="717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2D2E2708" w14:textId="77777777" w:rsidR="00794C6D" w:rsidRDefault="00794C6D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E9C2DDA" w14:textId="77777777" w:rsidR="00794C6D" w:rsidRDefault="00794C6D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897FD22" w14:textId="77777777" w:rsidR="00794C6D" w:rsidRDefault="00000000">
      <w:pPr>
        <w:spacing w:line="276" w:lineRule="auto"/>
        <w:ind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Manualul recomandat</w:t>
      </w:r>
    </w:p>
    <w:tbl>
      <w:tblPr>
        <w:tblStyle w:val="a3"/>
        <w:tblW w:w="14521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2608"/>
        <w:gridCol w:w="6662"/>
        <w:gridCol w:w="1984"/>
        <w:gridCol w:w="1557"/>
      </w:tblGrid>
      <w:tr w:rsidR="00794C6D" w14:paraId="02A5F11E" w14:textId="77777777">
        <w:tc>
          <w:tcPr>
            <w:tcW w:w="1710" w:type="dxa"/>
            <w:shd w:val="clear" w:color="auto" w:fill="E7E6E6"/>
          </w:tcPr>
          <w:p w14:paraId="69D6BB45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Clasa</w:t>
            </w:r>
          </w:p>
        </w:tc>
        <w:tc>
          <w:tcPr>
            <w:tcW w:w="2608" w:type="dxa"/>
            <w:shd w:val="clear" w:color="auto" w:fill="E7E6E6"/>
          </w:tcPr>
          <w:p w14:paraId="6DDB2F90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Titlul</w:t>
            </w:r>
          </w:p>
        </w:tc>
        <w:tc>
          <w:tcPr>
            <w:tcW w:w="6662" w:type="dxa"/>
            <w:shd w:val="clear" w:color="auto" w:fill="E7E6E6"/>
          </w:tcPr>
          <w:p w14:paraId="0CBC9DED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Autori</w:t>
            </w:r>
          </w:p>
        </w:tc>
        <w:tc>
          <w:tcPr>
            <w:tcW w:w="1984" w:type="dxa"/>
            <w:shd w:val="clear" w:color="auto" w:fill="E7E6E6"/>
          </w:tcPr>
          <w:p w14:paraId="3B035541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Editura</w:t>
            </w:r>
          </w:p>
        </w:tc>
        <w:tc>
          <w:tcPr>
            <w:tcW w:w="1557" w:type="dxa"/>
            <w:shd w:val="clear" w:color="auto" w:fill="E7E6E6"/>
          </w:tcPr>
          <w:p w14:paraId="09EA7562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Anul ediției</w:t>
            </w:r>
          </w:p>
        </w:tc>
      </w:tr>
      <w:tr w:rsidR="00794C6D" w14:paraId="42595766" w14:textId="77777777">
        <w:tc>
          <w:tcPr>
            <w:tcW w:w="1710" w:type="dxa"/>
            <w:vAlign w:val="center"/>
          </w:tcPr>
          <w:p w14:paraId="331FCE70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Clasa a XI-a</w:t>
            </w:r>
          </w:p>
        </w:tc>
        <w:tc>
          <w:tcPr>
            <w:tcW w:w="2608" w:type="dxa"/>
            <w:vAlign w:val="center"/>
          </w:tcPr>
          <w:p w14:paraId="663F5D8D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Matematică</w:t>
            </w:r>
          </w:p>
        </w:tc>
        <w:tc>
          <w:tcPr>
            <w:tcW w:w="6662" w:type="dxa"/>
            <w:vAlign w:val="center"/>
          </w:tcPr>
          <w:p w14:paraId="27F4EA47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Ion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Achiri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Vasile Ciobanu, Petru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Efros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Valentin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Garit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Vasile Neagu, Nicolae Prodan, Dumitru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Taragan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Anatolie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Topală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79CC6986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PRUT</w:t>
            </w:r>
          </w:p>
        </w:tc>
        <w:tc>
          <w:tcPr>
            <w:tcW w:w="1557" w:type="dxa"/>
            <w:vAlign w:val="center"/>
          </w:tcPr>
          <w:p w14:paraId="31F941AD" w14:textId="77777777" w:rsidR="00794C6D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2020</w:t>
            </w:r>
          </w:p>
        </w:tc>
      </w:tr>
    </w:tbl>
    <w:p w14:paraId="787ABDD1" w14:textId="77777777" w:rsidR="00794C6D" w:rsidRDefault="00794C6D">
      <w:pPr>
        <w:spacing w:line="276" w:lineRule="auto"/>
        <w:ind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7D0EBFF" w14:textId="77777777" w:rsidR="00794C6D" w:rsidRDefault="00794C6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4FA4CDC" w14:textId="77777777" w:rsidR="00794C6D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Notă: </w:t>
      </w:r>
    </w:p>
    <w:p w14:paraId="516368BD" w14:textId="77777777" w:rsidR="00794C6D" w:rsidRDefault="00000000">
      <w:pPr>
        <w:spacing w:line="276" w:lineRule="auto"/>
        <w:ind w:left="630" w:right="45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Cadrul didactic la disciplină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și de resursele educaționale disponibile, în conformitate cu prevederile curriculumului 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Matematică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(ediția 2019).</w:t>
      </w:r>
    </w:p>
    <w:p w14:paraId="6DB60C2D" w14:textId="77777777" w:rsidR="00794C6D" w:rsidRDefault="00794C6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FDFB4D" w14:textId="77777777" w:rsidR="00794C6D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PROIECTAREA DIDACTICĂ A UNITĂȚILOR DE CONȚINUT </w:t>
      </w:r>
    </w:p>
    <w:tbl>
      <w:tblPr>
        <w:tblStyle w:val="a4"/>
        <w:tblW w:w="15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0"/>
        <w:gridCol w:w="3270"/>
        <w:gridCol w:w="705"/>
        <w:gridCol w:w="6045"/>
        <w:gridCol w:w="855"/>
        <w:gridCol w:w="1455"/>
        <w:gridCol w:w="1980"/>
      </w:tblGrid>
      <w:tr w:rsidR="00794C6D" w14:paraId="4580F441" w14:textId="77777777">
        <w:trPr>
          <w:tblHeader/>
        </w:trPr>
        <w:tc>
          <w:tcPr>
            <w:tcW w:w="4110" w:type="dxa"/>
            <w:gridSpan w:val="2"/>
            <w:shd w:val="clear" w:color="auto" w:fill="8EAADB"/>
            <w:vAlign w:val="center"/>
          </w:tcPr>
          <w:p w14:paraId="599EBAF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Indicatorii competențelor specifice (CS) și ai unităților de competențe (UC) conform curriculumului</w:t>
            </w:r>
          </w:p>
        </w:tc>
        <w:tc>
          <w:tcPr>
            <w:tcW w:w="705" w:type="dxa"/>
            <w:shd w:val="clear" w:color="auto" w:fill="8EAADB"/>
            <w:vAlign w:val="center"/>
          </w:tcPr>
          <w:p w14:paraId="3977C1F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crt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45" w:type="dxa"/>
            <w:shd w:val="clear" w:color="auto" w:fill="8EAADB"/>
            <w:vAlign w:val="center"/>
          </w:tcPr>
          <w:p w14:paraId="4259F77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Conținuturi</w:t>
            </w:r>
          </w:p>
        </w:tc>
        <w:tc>
          <w:tcPr>
            <w:tcW w:w="855" w:type="dxa"/>
            <w:shd w:val="clear" w:color="auto" w:fill="8EAADB"/>
            <w:vAlign w:val="center"/>
          </w:tcPr>
          <w:p w14:paraId="1076F03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1455" w:type="dxa"/>
            <w:shd w:val="clear" w:color="auto" w:fill="8EAADB"/>
            <w:vAlign w:val="center"/>
          </w:tcPr>
          <w:p w14:paraId="3DEB187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980" w:type="dxa"/>
            <w:shd w:val="clear" w:color="auto" w:fill="8EAADB"/>
            <w:vAlign w:val="center"/>
          </w:tcPr>
          <w:p w14:paraId="7F178CC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794C6D" w14:paraId="151EB2DC" w14:textId="77777777">
        <w:tc>
          <w:tcPr>
            <w:tcW w:w="840" w:type="dxa"/>
            <w:shd w:val="clear" w:color="auto" w:fill="D9E2F3"/>
            <w:vAlign w:val="center"/>
          </w:tcPr>
          <w:p w14:paraId="7F27378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</w:tc>
        <w:tc>
          <w:tcPr>
            <w:tcW w:w="3270" w:type="dxa"/>
            <w:shd w:val="clear" w:color="auto" w:fill="D9E2F3"/>
            <w:vAlign w:val="center"/>
          </w:tcPr>
          <w:p w14:paraId="1E8B298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UC</w:t>
            </w:r>
          </w:p>
        </w:tc>
        <w:tc>
          <w:tcPr>
            <w:tcW w:w="705" w:type="dxa"/>
            <w:shd w:val="clear" w:color="auto" w:fill="D9E2F3"/>
          </w:tcPr>
          <w:p w14:paraId="5BC55CC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5" w:type="dxa"/>
            <w:shd w:val="clear" w:color="auto" w:fill="D9E2F3"/>
          </w:tcPr>
          <w:p w14:paraId="3D857A10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Repartizarea generală a orelor:</w:t>
            </w:r>
          </w:p>
          <w:p w14:paraId="44A898F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</w:t>
            </w:r>
          </w:p>
          <w:p w14:paraId="130238AB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Predare – învățare</w:t>
            </w:r>
          </w:p>
          <w:p w14:paraId="5744BD47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</w:p>
          <w:p w14:paraId="031E3FB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855" w:type="dxa"/>
            <w:shd w:val="clear" w:color="auto" w:fill="D9E2F3"/>
          </w:tcPr>
          <w:p w14:paraId="3A7FDB3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090D7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345597B2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  <w:p w14:paraId="52A953D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45033B1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455" w:type="dxa"/>
            <w:shd w:val="clear" w:color="auto" w:fill="D9E2F3"/>
          </w:tcPr>
          <w:p w14:paraId="27FE100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D9E2F3"/>
          </w:tcPr>
          <w:p w14:paraId="58BAE63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8ACBE85" w14:textId="77777777">
        <w:trPr>
          <w:trHeight w:val="454"/>
        </w:trPr>
        <w:tc>
          <w:tcPr>
            <w:tcW w:w="840" w:type="dxa"/>
          </w:tcPr>
          <w:p w14:paraId="55C0647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50DAC1B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73470BF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6045" w:type="dxa"/>
            <w:vAlign w:val="center"/>
          </w:tcPr>
          <w:p w14:paraId="07A38F5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Șiruri de numere reale</w:t>
            </w:r>
          </w:p>
        </w:tc>
        <w:tc>
          <w:tcPr>
            <w:tcW w:w="855" w:type="dxa"/>
            <w:vAlign w:val="center"/>
          </w:tcPr>
          <w:p w14:paraId="28BF2A3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55" w:type="dxa"/>
          </w:tcPr>
          <w:p w14:paraId="48C35480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88D882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794C6D" w14:paraId="399985C9" w14:textId="77777777">
        <w:tc>
          <w:tcPr>
            <w:tcW w:w="15150" w:type="dxa"/>
            <w:gridSpan w:val="7"/>
          </w:tcPr>
          <w:p w14:paraId="5615CE4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1D9865F2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șirurilor, a progresiilor aritmetice, a progresiilor geometrice în contexte diverse.</w:t>
            </w:r>
          </w:p>
          <w:p w14:paraId="7A8BC60F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șirurilor și progresiilor în diverse situații.</w:t>
            </w:r>
          </w:p>
          <w:p w14:paraId="5F3A22C9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Clasificarea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șirurilor în baza criteriilor: șiruri finite, infinite, monotone, mărginite, convergente, divergente.</w:t>
            </w:r>
          </w:p>
          <w:p w14:paraId="5455643E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Caracterizarea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șiruri, folosind diverse reprezentări (formule, grafice) și/sau proprietăți ale acestora.</w:t>
            </w:r>
          </w:p>
          <w:p w14:paraId="6AF37596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Analiza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rezultatelor obținute la rezolvarea unor probleme prin utilizarea șirurilor, a progresiilor.</w:t>
            </w:r>
          </w:p>
          <w:p w14:paraId="18F2FE3F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șirurilor, a progresiilor în diverse domenii.</w:t>
            </w:r>
          </w:p>
          <w:p w14:paraId="3D106904" w14:textId="77777777" w:rsidR="00794C6D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șiruri și progresii, recurgând la argumentări, demonstrații.</w:t>
            </w:r>
          </w:p>
        </w:tc>
      </w:tr>
      <w:tr w:rsidR="00794C6D" w14:paraId="7E2F524E" w14:textId="77777777">
        <w:tc>
          <w:tcPr>
            <w:tcW w:w="840" w:type="dxa"/>
            <w:vMerge w:val="restart"/>
          </w:tcPr>
          <w:p w14:paraId="51AE46D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E153C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50576AF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44B004C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14:paraId="2FB4788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981716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35E8F88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45941B8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5DF0EFD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 – 1.4</w:t>
            </w:r>
          </w:p>
        </w:tc>
        <w:tc>
          <w:tcPr>
            <w:tcW w:w="705" w:type="dxa"/>
            <w:vAlign w:val="center"/>
          </w:tcPr>
          <w:p w14:paraId="7F2F121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45" w:type="dxa"/>
            <w:vAlign w:val="center"/>
          </w:tcPr>
          <w:p w14:paraId="4BD581D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şir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de numere reale.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Şiruri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finite, infinite. Șiruri definite prin recurență. </w:t>
            </w:r>
          </w:p>
        </w:tc>
        <w:tc>
          <w:tcPr>
            <w:tcW w:w="855" w:type="dxa"/>
            <w:vAlign w:val="center"/>
          </w:tcPr>
          <w:p w14:paraId="58E25F8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7F77C31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085202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6255E85" w14:textId="77777777">
        <w:tc>
          <w:tcPr>
            <w:tcW w:w="840" w:type="dxa"/>
            <w:vMerge/>
          </w:tcPr>
          <w:p w14:paraId="787567E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B1F122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1.4</w:t>
            </w:r>
          </w:p>
        </w:tc>
        <w:tc>
          <w:tcPr>
            <w:tcW w:w="705" w:type="dxa"/>
            <w:vAlign w:val="center"/>
          </w:tcPr>
          <w:p w14:paraId="0208664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45" w:type="dxa"/>
            <w:vAlign w:val="center"/>
          </w:tcPr>
          <w:p w14:paraId="1748217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Şiruri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monotone. </w:t>
            </w:r>
          </w:p>
        </w:tc>
        <w:tc>
          <w:tcPr>
            <w:tcW w:w="855" w:type="dxa"/>
            <w:vAlign w:val="center"/>
          </w:tcPr>
          <w:p w14:paraId="45386EC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0FEC10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83F0EB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A339239" w14:textId="77777777">
        <w:tc>
          <w:tcPr>
            <w:tcW w:w="840" w:type="dxa"/>
            <w:vMerge/>
          </w:tcPr>
          <w:p w14:paraId="72A809C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38CF67C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1.4</w:t>
            </w:r>
          </w:p>
        </w:tc>
        <w:tc>
          <w:tcPr>
            <w:tcW w:w="705" w:type="dxa"/>
            <w:vAlign w:val="center"/>
          </w:tcPr>
          <w:p w14:paraId="41D8B40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45" w:type="dxa"/>
            <w:vAlign w:val="center"/>
          </w:tcPr>
          <w:p w14:paraId="317E9D1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Şiruri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mărginite. </w:t>
            </w:r>
          </w:p>
        </w:tc>
        <w:tc>
          <w:tcPr>
            <w:tcW w:w="855" w:type="dxa"/>
            <w:vAlign w:val="center"/>
          </w:tcPr>
          <w:p w14:paraId="615CAE6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B9B90B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A0B9A84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4222556" w14:textId="77777777">
        <w:tc>
          <w:tcPr>
            <w:tcW w:w="840" w:type="dxa"/>
            <w:vMerge/>
          </w:tcPr>
          <w:p w14:paraId="777D472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C1EC68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1.7</w:t>
            </w:r>
          </w:p>
        </w:tc>
        <w:tc>
          <w:tcPr>
            <w:tcW w:w="705" w:type="dxa"/>
            <w:vAlign w:val="center"/>
          </w:tcPr>
          <w:p w14:paraId="63B4224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045" w:type="dxa"/>
            <w:vAlign w:val="center"/>
          </w:tcPr>
          <w:p w14:paraId="1094F9A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Progresia aritmetică. Proprietăți. Aplicații.</w:t>
            </w:r>
          </w:p>
        </w:tc>
        <w:tc>
          <w:tcPr>
            <w:tcW w:w="855" w:type="dxa"/>
            <w:vAlign w:val="center"/>
          </w:tcPr>
          <w:p w14:paraId="3E3B5EE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6B4A3D4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AFDC2A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EE64EE7" w14:textId="77777777">
        <w:tc>
          <w:tcPr>
            <w:tcW w:w="840" w:type="dxa"/>
            <w:vMerge/>
          </w:tcPr>
          <w:p w14:paraId="3CFF40D0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7664CF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1.7</w:t>
            </w:r>
          </w:p>
        </w:tc>
        <w:tc>
          <w:tcPr>
            <w:tcW w:w="705" w:type="dxa"/>
            <w:vAlign w:val="center"/>
          </w:tcPr>
          <w:p w14:paraId="1AA3A50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045" w:type="dxa"/>
            <w:vAlign w:val="center"/>
          </w:tcPr>
          <w:p w14:paraId="12FEDCB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Progresia geometrică. Proprietăți. Aplicații.</w:t>
            </w:r>
          </w:p>
        </w:tc>
        <w:tc>
          <w:tcPr>
            <w:tcW w:w="855" w:type="dxa"/>
            <w:vAlign w:val="center"/>
          </w:tcPr>
          <w:p w14:paraId="5665B31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1694610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55C3EE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8410F0F" w14:textId="77777777">
        <w:tc>
          <w:tcPr>
            <w:tcW w:w="840" w:type="dxa"/>
            <w:vMerge/>
          </w:tcPr>
          <w:p w14:paraId="746DE11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660FBC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1.1, 1.2, 1.4, 1.5</w:t>
            </w:r>
          </w:p>
          <w:p w14:paraId="41A80BFC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1.4</w:t>
            </w:r>
          </w:p>
        </w:tc>
        <w:tc>
          <w:tcPr>
            <w:tcW w:w="705" w:type="dxa"/>
            <w:vAlign w:val="center"/>
          </w:tcPr>
          <w:p w14:paraId="66E0A4B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045" w:type="dxa"/>
            <w:vAlign w:val="center"/>
          </w:tcPr>
          <w:p w14:paraId="531B654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Limita unui șir. Definiția în limbajul vecinătăților. Definiția în limbajul  ε – δ.</w:t>
            </w:r>
          </w:p>
          <w:p w14:paraId="5D095777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Noțiunea de șir convergent. Noțiunea de șir divergent. </w:t>
            </w:r>
          </w:p>
        </w:tc>
        <w:tc>
          <w:tcPr>
            <w:tcW w:w="855" w:type="dxa"/>
            <w:vAlign w:val="center"/>
          </w:tcPr>
          <w:p w14:paraId="4A6D680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23D327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0C6734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BED404B" w14:textId="77777777">
        <w:tc>
          <w:tcPr>
            <w:tcW w:w="840" w:type="dxa"/>
            <w:vMerge/>
          </w:tcPr>
          <w:p w14:paraId="32EB88F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0F34A4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 – 1.7</w:t>
            </w:r>
          </w:p>
        </w:tc>
        <w:tc>
          <w:tcPr>
            <w:tcW w:w="705" w:type="dxa"/>
            <w:vAlign w:val="center"/>
          </w:tcPr>
          <w:p w14:paraId="607421C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45" w:type="dxa"/>
            <w:vAlign w:val="center"/>
          </w:tcPr>
          <w:p w14:paraId="6241001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72AE98E0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 nr. 1 „Șiruri de numere reale”.</w:t>
            </w:r>
          </w:p>
        </w:tc>
        <w:tc>
          <w:tcPr>
            <w:tcW w:w="855" w:type="dxa"/>
            <w:vAlign w:val="center"/>
          </w:tcPr>
          <w:p w14:paraId="2F2BADA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9B0D4D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4FE18C9A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ADBC3A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D5254F1" w14:textId="77777777">
        <w:trPr>
          <w:trHeight w:val="397"/>
        </w:trPr>
        <w:tc>
          <w:tcPr>
            <w:tcW w:w="840" w:type="dxa"/>
          </w:tcPr>
          <w:p w14:paraId="57C875A8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405683F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5211CE6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6045" w:type="dxa"/>
            <w:vAlign w:val="center"/>
          </w:tcPr>
          <w:p w14:paraId="10285BA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Limite de funcții. Funcții continue</w:t>
            </w:r>
          </w:p>
        </w:tc>
        <w:tc>
          <w:tcPr>
            <w:tcW w:w="855" w:type="dxa"/>
            <w:vAlign w:val="center"/>
          </w:tcPr>
          <w:p w14:paraId="7750D06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55" w:type="dxa"/>
          </w:tcPr>
          <w:p w14:paraId="7258359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D0BEB6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794C6D" w14:paraId="0A4BAE86" w14:textId="77777777">
        <w:tc>
          <w:tcPr>
            <w:tcW w:w="15150" w:type="dxa"/>
            <w:gridSpan w:val="7"/>
          </w:tcPr>
          <w:p w14:paraId="2A914D7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23556C47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Caracterizarea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funcții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interpretarea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proprietăți ale funcțiilor, efectuând lectura grafică și/sau analitică.</w:t>
            </w:r>
          </w:p>
          <w:p w14:paraId="1F27B36A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algoritmului de calcul al limitei funcției într-un punct și al unor algoritmi specifici de eliminare a nedeterminărilor în rezolvarea problemelor.</w:t>
            </w:r>
          </w:p>
          <w:p w14:paraId="511AB842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noțiunilor de limită a funcției, continuitate în diverse situații.</w:t>
            </w:r>
          </w:p>
          <w:p w14:paraId="091B9226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continuității, a punctelor de discontinuitate în baza formulei analitice.</w:t>
            </w:r>
          </w:p>
          <w:p w14:paraId="01C26AF0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funcțiilor continue pe o mulțime în diverse contexte.</w:t>
            </w:r>
          </w:p>
          <w:p w14:paraId="1A8D3655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Exemplificarea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funcțiilor, a compunerilor de funcții, care au/nu au limită în punctul dat, sunt/nu sunt continue pe intervalul dat.</w:t>
            </w:r>
          </w:p>
          <w:p w14:paraId="366A16C0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 referitoare la funcții continue din punctul de vedere al corectitudinii, al simplității, al clarității și al semnificației rezultatelor.</w:t>
            </w:r>
          </w:p>
          <w:p w14:paraId="1EF79340" w14:textId="77777777" w:rsidR="00794C6D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63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limite și continuitate, recurgând la argumentări, demonstrații.</w:t>
            </w:r>
          </w:p>
          <w:p w14:paraId="1AD8CD60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22DFCD3D" w14:textId="77777777">
        <w:tc>
          <w:tcPr>
            <w:tcW w:w="840" w:type="dxa"/>
            <w:vMerge w:val="restart"/>
          </w:tcPr>
          <w:p w14:paraId="14730B92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1C8F9F0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4CD5ACB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4F86A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51EE7C6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27684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13D8B5C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C347E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0DAB096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94277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FBA7D1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5D76D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5CA57C6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A3961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45C22CE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2.1, 2.2</w:t>
            </w:r>
          </w:p>
        </w:tc>
        <w:tc>
          <w:tcPr>
            <w:tcW w:w="705" w:type="dxa"/>
            <w:vAlign w:val="center"/>
          </w:tcPr>
          <w:p w14:paraId="4540678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45" w:type="dxa"/>
            <w:vAlign w:val="center"/>
          </w:tcPr>
          <w:p w14:paraId="52CFFA2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Punct de acumulare,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punct izolat al unei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mulţimi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BD9A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limita unei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funcţii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într-un punct.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Definiția în limbajul vecinătăților, limbajul . </w:t>
            </w:r>
          </w:p>
        </w:tc>
        <w:tc>
          <w:tcPr>
            <w:tcW w:w="855" w:type="dxa"/>
            <w:vAlign w:val="center"/>
          </w:tcPr>
          <w:p w14:paraId="3498787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853111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5C2F28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92F6E76" w14:textId="77777777">
        <w:tc>
          <w:tcPr>
            <w:tcW w:w="840" w:type="dxa"/>
            <w:vMerge/>
          </w:tcPr>
          <w:p w14:paraId="7ED1519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F34AD3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2.1, 2.2, 2.3, 2.6</w:t>
            </w:r>
          </w:p>
          <w:p w14:paraId="62E5948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2.2, 2.3, 2.6 - 2.8</w:t>
            </w:r>
          </w:p>
        </w:tc>
        <w:tc>
          <w:tcPr>
            <w:tcW w:w="705" w:type="dxa"/>
            <w:vAlign w:val="center"/>
          </w:tcPr>
          <w:p w14:paraId="1C7F194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45" w:type="dxa"/>
            <w:vAlign w:val="center"/>
          </w:tcPr>
          <w:p w14:paraId="52FA127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limita unei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funcţii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la 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Limite laterale.  Limitele funcțiilor elementare. </w:t>
            </w:r>
          </w:p>
        </w:tc>
        <w:tc>
          <w:tcPr>
            <w:tcW w:w="855" w:type="dxa"/>
            <w:vAlign w:val="center"/>
          </w:tcPr>
          <w:p w14:paraId="5EA305E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2F25F18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DB022A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E1E9542" w14:textId="77777777">
        <w:tc>
          <w:tcPr>
            <w:tcW w:w="840" w:type="dxa"/>
            <w:vMerge/>
          </w:tcPr>
          <w:p w14:paraId="3BAD8B5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BC8819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2.2, 2.3, 2.6, 2.7</w:t>
            </w:r>
          </w:p>
        </w:tc>
        <w:tc>
          <w:tcPr>
            <w:tcW w:w="705" w:type="dxa"/>
            <w:vAlign w:val="center"/>
          </w:tcPr>
          <w:p w14:paraId="261F918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45" w:type="dxa"/>
            <w:vAlign w:val="center"/>
          </w:tcPr>
          <w:p w14:paraId="241E0F6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Operații cu limite de funcții. Calculul limitelor de funcții. </w:t>
            </w:r>
          </w:p>
        </w:tc>
        <w:tc>
          <w:tcPr>
            <w:tcW w:w="855" w:type="dxa"/>
            <w:vAlign w:val="center"/>
          </w:tcPr>
          <w:p w14:paraId="3041C0D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58F59C2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7735206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0E24F1E" w14:textId="77777777">
        <w:tc>
          <w:tcPr>
            <w:tcW w:w="840" w:type="dxa"/>
            <w:vMerge/>
          </w:tcPr>
          <w:p w14:paraId="6650E01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7B1A766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2.3, 2.6 - 2.8</w:t>
            </w:r>
          </w:p>
        </w:tc>
        <w:tc>
          <w:tcPr>
            <w:tcW w:w="705" w:type="dxa"/>
            <w:vAlign w:val="center"/>
          </w:tcPr>
          <w:p w14:paraId="056FD41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45" w:type="dxa"/>
            <w:vAlign w:val="center"/>
          </w:tcPr>
          <w:p w14:paraId="2E29312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Limite remarcabile.</w:t>
            </w:r>
          </w:p>
        </w:tc>
        <w:tc>
          <w:tcPr>
            <w:tcW w:w="855" w:type="dxa"/>
            <w:vAlign w:val="center"/>
          </w:tcPr>
          <w:p w14:paraId="7D4E9B9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4BB429E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9B85D5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983D39C" w14:textId="77777777">
        <w:tc>
          <w:tcPr>
            <w:tcW w:w="840" w:type="dxa"/>
            <w:vMerge/>
          </w:tcPr>
          <w:p w14:paraId="5501EA52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5871D0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2.3, 2.6 - 2.8</w:t>
            </w:r>
          </w:p>
        </w:tc>
        <w:tc>
          <w:tcPr>
            <w:tcW w:w="705" w:type="dxa"/>
            <w:vAlign w:val="center"/>
          </w:tcPr>
          <w:p w14:paraId="6B70D20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45" w:type="dxa"/>
            <w:vAlign w:val="center"/>
          </w:tcPr>
          <w:p w14:paraId="623663D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Cazuri exceptate la operații cu limite de funcții.</w:t>
            </w:r>
          </w:p>
        </w:tc>
        <w:tc>
          <w:tcPr>
            <w:tcW w:w="855" w:type="dxa"/>
            <w:vAlign w:val="center"/>
          </w:tcPr>
          <w:p w14:paraId="5BA1B89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632CE72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626CC9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1DA8402" w14:textId="77777777">
        <w:tc>
          <w:tcPr>
            <w:tcW w:w="840" w:type="dxa"/>
            <w:vMerge/>
          </w:tcPr>
          <w:p w14:paraId="3159F332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2D391B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– 2.6</w:t>
            </w:r>
          </w:p>
        </w:tc>
        <w:tc>
          <w:tcPr>
            <w:tcW w:w="705" w:type="dxa"/>
            <w:vAlign w:val="center"/>
          </w:tcPr>
          <w:p w14:paraId="698AF1E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45" w:type="dxa"/>
            <w:vAlign w:val="center"/>
          </w:tcPr>
          <w:p w14:paraId="126FEB04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Asimptotele graficelor funcțiilor reale.</w:t>
            </w:r>
          </w:p>
        </w:tc>
        <w:tc>
          <w:tcPr>
            <w:tcW w:w="855" w:type="dxa"/>
            <w:vAlign w:val="center"/>
          </w:tcPr>
          <w:p w14:paraId="6A97AAB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77D9D3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904A27E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00D78AD" w14:textId="77777777">
        <w:tc>
          <w:tcPr>
            <w:tcW w:w="840" w:type="dxa"/>
            <w:vMerge/>
          </w:tcPr>
          <w:p w14:paraId="0706F81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168B9D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2.3, 2.6 - 2.8</w:t>
            </w:r>
          </w:p>
        </w:tc>
        <w:tc>
          <w:tcPr>
            <w:tcW w:w="705" w:type="dxa"/>
            <w:vAlign w:val="center"/>
          </w:tcPr>
          <w:p w14:paraId="19AE300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45" w:type="dxa"/>
            <w:vAlign w:val="center"/>
          </w:tcPr>
          <w:p w14:paraId="4A74EB2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funcţie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continuă într-un punct.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Punct de discontinuitate.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continuă pe 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mulţime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55" w:type="dxa"/>
            <w:vAlign w:val="center"/>
          </w:tcPr>
          <w:p w14:paraId="026E585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E3FD04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126295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D19AA13" w14:textId="77777777">
        <w:tc>
          <w:tcPr>
            <w:tcW w:w="840" w:type="dxa"/>
            <w:vMerge/>
          </w:tcPr>
          <w:p w14:paraId="5FDB5EE9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DD4F73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2.1, 2.4 – 2.6</w:t>
            </w:r>
          </w:p>
        </w:tc>
        <w:tc>
          <w:tcPr>
            <w:tcW w:w="705" w:type="dxa"/>
            <w:vAlign w:val="center"/>
          </w:tcPr>
          <w:p w14:paraId="6E1D12B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45" w:type="dxa"/>
            <w:vAlign w:val="center"/>
          </w:tcPr>
          <w:p w14:paraId="6C6485A5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Continuitatea la stânga. Continuitatea la dreapta.</w:t>
            </w:r>
          </w:p>
          <w:p w14:paraId="6767F29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Criterii de continuitate.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continue. </w:t>
            </w:r>
          </w:p>
        </w:tc>
        <w:tc>
          <w:tcPr>
            <w:tcW w:w="855" w:type="dxa"/>
            <w:vAlign w:val="center"/>
          </w:tcPr>
          <w:p w14:paraId="19D1869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55" w:type="dxa"/>
          </w:tcPr>
          <w:p w14:paraId="1625D1A9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3E902B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96E147A" w14:textId="77777777">
        <w:tc>
          <w:tcPr>
            <w:tcW w:w="840" w:type="dxa"/>
            <w:vMerge/>
          </w:tcPr>
          <w:p w14:paraId="3C9E905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A133F1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 – 2.8</w:t>
            </w:r>
          </w:p>
        </w:tc>
        <w:tc>
          <w:tcPr>
            <w:tcW w:w="705" w:type="dxa"/>
            <w:vAlign w:val="center"/>
          </w:tcPr>
          <w:p w14:paraId="3F68B3D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45" w:type="dxa"/>
            <w:vAlign w:val="center"/>
          </w:tcPr>
          <w:p w14:paraId="2EC73DE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2C9FA79B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2 „Limite de funcții. Funcții continue”.</w:t>
            </w:r>
          </w:p>
        </w:tc>
        <w:tc>
          <w:tcPr>
            <w:tcW w:w="855" w:type="dxa"/>
            <w:vAlign w:val="center"/>
          </w:tcPr>
          <w:p w14:paraId="03EDBE7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2B107A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6C7EF6B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DCAD584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1CCA661" w14:textId="77777777">
        <w:tc>
          <w:tcPr>
            <w:tcW w:w="840" w:type="dxa"/>
          </w:tcPr>
          <w:p w14:paraId="1F1458E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AA33B74" w14:textId="77777777" w:rsidR="00794C6D" w:rsidRDefault="00794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132CD16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6045" w:type="dxa"/>
            <w:vAlign w:val="center"/>
          </w:tcPr>
          <w:p w14:paraId="396ACE8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Funcții derivabile. Aplicații ale derivatelor</w:t>
            </w:r>
          </w:p>
        </w:tc>
        <w:tc>
          <w:tcPr>
            <w:tcW w:w="855" w:type="dxa"/>
            <w:vAlign w:val="center"/>
          </w:tcPr>
          <w:p w14:paraId="51814CD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455" w:type="dxa"/>
          </w:tcPr>
          <w:p w14:paraId="686E628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DC676E8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</w:t>
            </w:r>
          </w:p>
        </w:tc>
      </w:tr>
      <w:tr w:rsidR="00794C6D" w14:paraId="133E6E87" w14:textId="77777777">
        <w:trPr>
          <w:trHeight w:val="240"/>
        </w:trPr>
        <w:tc>
          <w:tcPr>
            <w:tcW w:w="15150" w:type="dxa"/>
            <w:gridSpan w:val="7"/>
          </w:tcPr>
          <w:p w14:paraId="5317BA11" w14:textId="77777777" w:rsidR="00794C6D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504A0E7E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diverse contexte a funcțiilor derivabile și/sau a funcțiilor care nu sunt derivabile într-un punct.</w:t>
            </w:r>
          </w:p>
          <w:p w14:paraId="441ADC54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algoritmilor specifici calculului diferențial în rezolvarea unor probleme și cercetarea unor procese reale și/sau modelate.</w:t>
            </w:r>
          </w:p>
          <w:p w14:paraId="55835336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Studierea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funcții din punct de vedere cantitativ și calitativ, utilizând algoritmul de studiu al funcției.</w:t>
            </w:r>
          </w:p>
          <w:p w14:paraId="2A1C3083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Explorarea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proprietăți cu caracter local și/sau global ale unor funcții referitoare la derivabilitate în rezolvarea unor probleme de optimizare din diverse domenii.</w:t>
            </w:r>
          </w:p>
          <w:p w14:paraId="167DC8AA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metodelor referitoare la aplicațiile derivatei ca metode calitativ noi de studiere a funcției, de rezolvare a problemelor teoretice și/sau practice.</w:t>
            </w:r>
          </w:p>
          <w:p w14:paraId="7287E8A3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sensului geometric și mecanic al derivatei în rezolvarea problemelor din diverse domenii.</w:t>
            </w:r>
          </w:p>
          <w:p w14:paraId="62F4AEF9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probleme, a unei situații-problemă, ce țin de utilizarea derivatelor, a diferențialelor, în contextul corectitudinii, al simplității, al clarității și al semnificației rezultatelor.</w:t>
            </w:r>
          </w:p>
          <w:p w14:paraId="5FE966BD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derivatelor în rezolvarea problemelor de maxim și/sau minim în geometrie, în studiul proceselor fizice, economice, din sfera socială etc.</w:t>
            </w:r>
          </w:p>
          <w:p w14:paraId="18174A29" w14:textId="77777777" w:rsidR="00794C6D" w:rsidRDefault="00000000">
            <w:pPr>
              <w:numPr>
                <w:ilvl w:val="0"/>
                <w:numId w:val="2"/>
              </w:numPr>
              <w:ind w:left="563" w:hanging="4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calculul diferențial, recurgând la argumentări, demonstrații.</w:t>
            </w:r>
          </w:p>
          <w:p w14:paraId="5084D724" w14:textId="77777777" w:rsidR="00794C6D" w:rsidRDefault="00794C6D">
            <w:pPr>
              <w:ind w:left="5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21432624" w14:textId="77777777">
        <w:trPr>
          <w:trHeight w:val="240"/>
        </w:trPr>
        <w:tc>
          <w:tcPr>
            <w:tcW w:w="840" w:type="dxa"/>
            <w:vMerge w:val="restart"/>
          </w:tcPr>
          <w:p w14:paraId="5D22DA7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1D24655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184FBCF4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109F0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06B1A6D7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5A2AA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623D48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9D73A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3E696B2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40D9E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6BF4AD9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B3592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0F6F55E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E5B2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1C3AB1E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3.3</w:t>
            </w:r>
          </w:p>
          <w:p w14:paraId="12C84F4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3.5</w:t>
            </w:r>
          </w:p>
        </w:tc>
        <w:tc>
          <w:tcPr>
            <w:tcW w:w="705" w:type="dxa"/>
            <w:vAlign w:val="center"/>
          </w:tcPr>
          <w:p w14:paraId="2997090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45" w:type="dxa"/>
            <w:vAlign w:val="center"/>
          </w:tcPr>
          <w:p w14:paraId="22421308" w14:textId="77777777" w:rsidR="00794C6D" w:rsidRDefault="000000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Probleme din diverse domenii ce conduc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derivată.</w:t>
            </w:r>
          </w:p>
          <w:p w14:paraId="5BE0EA4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derivata, derivata laterală a unei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funcţii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într-un punct.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Tabelul derivatelor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elementare. </w:t>
            </w:r>
          </w:p>
        </w:tc>
        <w:tc>
          <w:tcPr>
            <w:tcW w:w="855" w:type="dxa"/>
            <w:vAlign w:val="center"/>
          </w:tcPr>
          <w:p w14:paraId="5E89885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D40D29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ADCBCC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B26A9AD" w14:textId="77777777">
        <w:trPr>
          <w:trHeight w:val="240"/>
        </w:trPr>
        <w:tc>
          <w:tcPr>
            <w:tcW w:w="840" w:type="dxa"/>
            <w:vMerge/>
          </w:tcPr>
          <w:p w14:paraId="281AF29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CDA727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– 3.6</w:t>
            </w:r>
          </w:p>
        </w:tc>
        <w:tc>
          <w:tcPr>
            <w:tcW w:w="705" w:type="dxa"/>
            <w:vAlign w:val="center"/>
          </w:tcPr>
          <w:p w14:paraId="536500C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45" w:type="dxa"/>
            <w:vAlign w:val="center"/>
          </w:tcPr>
          <w:p w14:paraId="64DB1D0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Calculul derivatelor. Reguli de derivare. </w:t>
            </w:r>
          </w:p>
        </w:tc>
        <w:tc>
          <w:tcPr>
            <w:tcW w:w="855" w:type="dxa"/>
            <w:vAlign w:val="center"/>
          </w:tcPr>
          <w:p w14:paraId="44F51D0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A67C26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999C4FB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A373AD7" w14:textId="77777777">
        <w:trPr>
          <w:trHeight w:val="240"/>
        </w:trPr>
        <w:tc>
          <w:tcPr>
            <w:tcW w:w="840" w:type="dxa"/>
            <w:vMerge/>
          </w:tcPr>
          <w:p w14:paraId="0548192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9FAD08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– 3.6</w:t>
            </w:r>
          </w:p>
        </w:tc>
        <w:tc>
          <w:tcPr>
            <w:tcW w:w="705" w:type="dxa"/>
            <w:vAlign w:val="center"/>
          </w:tcPr>
          <w:p w14:paraId="661F9F1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45" w:type="dxa"/>
            <w:vAlign w:val="center"/>
          </w:tcPr>
          <w:p w14:paraId="662633F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Derivata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compuse (cel mult trei funcții). </w:t>
            </w:r>
          </w:p>
        </w:tc>
        <w:tc>
          <w:tcPr>
            <w:tcW w:w="855" w:type="dxa"/>
            <w:vAlign w:val="center"/>
          </w:tcPr>
          <w:p w14:paraId="62A3FD3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4837190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4C8E64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1281271" w14:textId="77777777">
        <w:trPr>
          <w:trHeight w:val="240"/>
        </w:trPr>
        <w:tc>
          <w:tcPr>
            <w:tcW w:w="840" w:type="dxa"/>
            <w:vMerge/>
          </w:tcPr>
          <w:p w14:paraId="23D9060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7C9E03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 – 3.6</w:t>
            </w:r>
          </w:p>
        </w:tc>
        <w:tc>
          <w:tcPr>
            <w:tcW w:w="705" w:type="dxa"/>
            <w:vAlign w:val="center"/>
          </w:tcPr>
          <w:p w14:paraId="76AA658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45" w:type="dxa"/>
            <w:vAlign w:val="center"/>
          </w:tcPr>
          <w:p w14:paraId="0204FE6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Derivata de ordin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 (n {2,3}).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14:paraId="14A1591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0CE48C4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6E52E2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1AE26BD" w14:textId="77777777">
        <w:trPr>
          <w:trHeight w:val="240"/>
        </w:trPr>
        <w:tc>
          <w:tcPr>
            <w:tcW w:w="840" w:type="dxa"/>
            <w:vMerge/>
          </w:tcPr>
          <w:p w14:paraId="49583A1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8B9514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3.3, 3.6</w:t>
            </w:r>
          </w:p>
        </w:tc>
        <w:tc>
          <w:tcPr>
            <w:tcW w:w="705" w:type="dxa"/>
            <w:vAlign w:val="center"/>
          </w:tcPr>
          <w:p w14:paraId="58710C1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45" w:type="dxa"/>
            <w:vAlign w:val="center"/>
          </w:tcPr>
          <w:p w14:paraId="03E946F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Interpretarea fizică a derivatei.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directe ale derivatelor în fizică.</w:t>
            </w:r>
          </w:p>
          <w:p w14:paraId="27533FB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Interpretarea geometrică a derivatei.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tangentei la graficul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într-un punct. </w:t>
            </w:r>
          </w:p>
        </w:tc>
        <w:tc>
          <w:tcPr>
            <w:tcW w:w="855" w:type="dxa"/>
            <w:vAlign w:val="center"/>
          </w:tcPr>
          <w:p w14:paraId="3FBFA00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356BED6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87EC09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5FF117E" w14:textId="77777777">
        <w:trPr>
          <w:trHeight w:val="240"/>
        </w:trPr>
        <w:tc>
          <w:tcPr>
            <w:tcW w:w="840" w:type="dxa"/>
            <w:vMerge/>
          </w:tcPr>
          <w:p w14:paraId="1110CCA5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C87A15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3.6, 3.9</w:t>
            </w:r>
          </w:p>
        </w:tc>
        <w:tc>
          <w:tcPr>
            <w:tcW w:w="705" w:type="dxa"/>
            <w:vAlign w:val="center"/>
          </w:tcPr>
          <w:p w14:paraId="0A44AD4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45" w:type="dxa"/>
            <w:vAlign w:val="center"/>
          </w:tcPr>
          <w:p w14:paraId="07B8DC4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59E86FC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Funcții derivabile. Aplicații ale derivatelor”.</w:t>
            </w:r>
          </w:p>
        </w:tc>
        <w:tc>
          <w:tcPr>
            <w:tcW w:w="855" w:type="dxa"/>
            <w:vAlign w:val="center"/>
          </w:tcPr>
          <w:p w14:paraId="4516190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BCA667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</w:tcPr>
          <w:p w14:paraId="1ECB113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F61622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9238B6E" w14:textId="77777777">
        <w:trPr>
          <w:trHeight w:val="240"/>
        </w:trPr>
        <w:tc>
          <w:tcPr>
            <w:tcW w:w="840" w:type="dxa"/>
            <w:vMerge/>
          </w:tcPr>
          <w:p w14:paraId="254EBF8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9176794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3.1, 3.2, 3.7, 3.8</w:t>
            </w:r>
          </w:p>
        </w:tc>
        <w:tc>
          <w:tcPr>
            <w:tcW w:w="7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1ED6D0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C7DBF8D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diferenţiala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funcţiei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Reguli de calcul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diferenţialelor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F2A5BA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70B619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AACFAE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B283140" w14:textId="77777777">
        <w:trPr>
          <w:trHeight w:val="240"/>
        </w:trPr>
        <w:tc>
          <w:tcPr>
            <w:tcW w:w="840" w:type="dxa"/>
            <w:vMerge/>
          </w:tcPr>
          <w:p w14:paraId="33A89DF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6C06CCF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3.3, 3.4, 3.7, 3.9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F1B32D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17B372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derivabile: teoremele Fermat, Rolle, Lagrange.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F00B2F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58DE3346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F61EF5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6A59F0C2" w14:textId="77777777">
        <w:trPr>
          <w:trHeight w:val="240"/>
        </w:trPr>
        <w:tc>
          <w:tcPr>
            <w:tcW w:w="840" w:type="dxa"/>
            <w:vMerge/>
          </w:tcPr>
          <w:p w14:paraId="5FF6511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792E92F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–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A08582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D2AFD8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Puncte critice. Puncte de extrem, extremele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54DF03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A04B68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1DB6FB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4BEEF23" w14:textId="77777777">
        <w:trPr>
          <w:trHeight w:val="240"/>
        </w:trPr>
        <w:tc>
          <w:tcPr>
            <w:tcW w:w="840" w:type="dxa"/>
            <w:vMerge/>
          </w:tcPr>
          <w:p w14:paraId="1776398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D8A2EA9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–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92CE6D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AA04043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ale derivatelor de ordin 1 şi 2 în studiul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elementare și/sau al funcției compuse din cel mult 2 funcții elementare.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CE1DB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6E57958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10F586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99CAC83" w14:textId="77777777">
        <w:trPr>
          <w:trHeight w:val="240"/>
        </w:trPr>
        <w:tc>
          <w:tcPr>
            <w:tcW w:w="840" w:type="dxa"/>
            <w:vMerge/>
          </w:tcPr>
          <w:p w14:paraId="1BE8E06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FF52B8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3.3, 3.5 – 3.7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B93B3A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C601729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Reprezentarea grafică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D6565A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5F95E6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AA7921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CCF913F" w14:textId="77777777">
        <w:trPr>
          <w:trHeight w:val="240"/>
        </w:trPr>
        <w:tc>
          <w:tcPr>
            <w:tcW w:w="840" w:type="dxa"/>
            <w:vMerge/>
          </w:tcPr>
          <w:p w14:paraId="6A92F8D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361A62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3.6, 3.8, 3.9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430E42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2ADF49B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Calculul limitelor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funcţiei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ajutorul derivatei. Regulile lui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L'Hospital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8D8D9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6F7DA4E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22D3ED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64D5C6F" w14:textId="77777777">
        <w:trPr>
          <w:trHeight w:val="240"/>
        </w:trPr>
        <w:tc>
          <w:tcPr>
            <w:tcW w:w="840" w:type="dxa"/>
            <w:vMerge/>
          </w:tcPr>
          <w:p w14:paraId="2203F60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D014F3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 –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648DC6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43D2D9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Probleme de maxim şi minim. Optimizări.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A0A0A1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5E30E15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44215D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4AF89FC" w14:textId="77777777">
        <w:trPr>
          <w:trHeight w:val="240"/>
        </w:trPr>
        <w:tc>
          <w:tcPr>
            <w:tcW w:w="840" w:type="dxa"/>
            <w:vMerge/>
          </w:tcPr>
          <w:p w14:paraId="20DFDB0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6E35B9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– 3.6,  3.9</w:t>
            </w:r>
          </w:p>
          <w:p w14:paraId="1B3C74F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3.1 - 3.9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60C0E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FD6856A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33C8FF43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Evaluare sumativă nr.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Funcții derivabile. Aplicații ale derivatelor”.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0F5795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43BF94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  <w:vAlign w:val="center"/>
          </w:tcPr>
          <w:p w14:paraId="2BD8203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D58D9F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FB3BF29" w14:textId="77777777">
        <w:tc>
          <w:tcPr>
            <w:tcW w:w="840" w:type="dxa"/>
          </w:tcPr>
          <w:p w14:paraId="0D4D88E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289BF3C" w14:textId="77777777" w:rsidR="00794C6D" w:rsidRDefault="00794C6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97A5F4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IV.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6A5F1A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Numere complexe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734326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55" w:type="dxa"/>
          </w:tcPr>
          <w:p w14:paraId="687DEBE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1D1263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794C6D" w14:paraId="41F47ECA" w14:textId="77777777">
        <w:trPr>
          <w:trHeight w:val="240"/>
        </w:trPr>
        <w:tc>
          <w:tcPr>
            <w:tcW w:w="15150" w:type="dxa"/>
            <w:gridSpan w:val="7"/>
          </w:tcPr>
          <w:p w14:paraId="7DB93DB1" w14:textId="77777777" w:rsidR="00794C6D" w:rsidRDefault="00000000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4680992D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noțiunii de număr complex în diverse situații.</w:t>
            </w:r>
          </w:p>
          <w:p w14:paraId="4E812026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numerelor complexe scrise în formă algebrică și în formă trigonometrică, a operațiilor cu ele în rezolvarea problemelor.</w:t>
            </w:r>
          </w:p>
          <w:p w14:paraId="4ABB329D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geometrică a numărului complex dat, a modulului acestuia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acestora în rezolvarea problemelor.</w:t>
            </w:r>
          </w:p>
          <w:p w14:paraId="0A917E97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Transformarea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numerelor complexe dintr-o formă în alta.</w:t>
            </w:r>
          </w:p>
          <w:p w14:paraId="0AB21A43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Operarea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numere complexe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alegerea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formei de reprezentare a unui număr complex în funcție de caz, în vederea efectuării calculelor și a rezolvării problemelor.</w:t>
            </w:r>
          </w:p>
          <w:p w14:paraId="6DA620AD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Selectarea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algoritmi specifici de operare cu numere complexe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acestora pentru efectuarea unor calcule.</w:t>
            </w:r>
          </w:p>
          <w:p w14:paraId="194090B9" w14:textId="77777777" w:rsidR="00794C6D" w:rsidRDefault="00000000">
            <w:pPr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Rezolvarea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mulțimea C a ecuațiilor de gradul II, a ecuațiilor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bipatratice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a ecuațiilor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binome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a ecuațiilor reciproce de gradul III și IV.</w:t>
            </w:r>
          </w:p>
          <w:p w14:paraId="5CFCD70E" w14:textId="77777777" w:rsidR="00794C6D" w:rsidRDefault="00000000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demers/rezultat, obținut și/sau indicat, cu numere complexe, recurgând la argumentări, demonstrații.</w:t>
            </w:r>
          </w:p>
          <w:p w14:paraId="6AD329B9" w14:textId="77777777" w:rsidR="00794C6D" w:rsidRDefault="00794C6D">
            <w:pPr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317099F2" w14:textId="77777777">
        <w:trPr>
          <w:trHeight w:val="240"/>
        </w:trPr>
        <w:tc>
          <w:tcPr>
            <w:tcW w:w="840" w:type="dxa"/>
            <w:vMerge w:val="restart"/>
          </w:tcPr>
          <w:p w14:paraId="5BB0EA77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1FC45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36BB8FF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8F2BE8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1394451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A523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  <w:p w14:paraId="04A145A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F8DAB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1AEADB1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E502C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72A8C0A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35BC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691583A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67FEF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14:paraId="25AC77F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483D1F1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4.1 – 4.3</w:t>
            </w:r>
          </w:p>
          <w:p w14:paraId="3019EAC3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4.3, 4.5</w:t>
            </w:r>
          </w:p>
          <w:p w14:paraId="6D4FF701" w14:textId="77777777" w:rsidR="00794C6D" w:rsidRDefault="00794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FC3DC1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7DF72F1" w14:textId="77777777" w:rsidR="00794C6D" w:rsidRDefault="0000000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număr complex.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Mulţimea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C.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 algebrică a numărului complex.</w:t>
            </w:r>
          </w:p>
          <w:p w14:paraId="2249427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aritmetice cu numere complexe scrise în formă algebrică.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F86E06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245C038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900DEC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F40DECC" w14:textId="77777777">
        <w:trPr>
          <w:trHeight w:val="240"/>
        </w:trPr>
        <w:tc>
          <w:tcPr>
            <w:tcW w:w="840" w:type="dxa"/>
            <w:vMerge/>
          </w:tcPr>
          <w:p w14:paraId="47CE9E5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C9E8AF6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4.3, 4.5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945E12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8DB4A38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Reprezentarea geometrică a numerelor complexe.</w:t>
            </w:r>
          </w:p>
          <w:p w14:paraId="2FBB10E6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Modulul unui număr complex.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684172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55" w:type="dxa"/>
            <w:vAlign w:val="center"/>
          </w:tcPr>
          <w:p w14:paraId="04782316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FE6AB2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09F1CFC" w14:textId="77777777">
        <w:trPr>
          <w:trHeight w:val="240"/>
        </w:trPr>
        <w:tc>
          <w:tcPr>
            <w:tcW w:w="840" w:type="dxa"/>
            <w:vMerge/>
          </w:tcPr>
          <w:p w14:paraId="16AFF39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7213D53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4.4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13A85F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D318B3A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 trigonometrică a numărului complex.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0B702A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7ED2DD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1053A6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901D8AD" w14:textId="77777777">
        <w:trPr>
          <w:trHeight w:val="240"/>
        </w:trPr>
        <w:tc>
          <w:tcPr>
            <w:tcW w:w="840" w:type="dxa"/>
            <w:vMerge/>
          </w:tcPr>
          <w:p w14:paraId="6327C64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7EE620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 – 4.6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32982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34-35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304F20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numere complexe scrise în formă trigonometrică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înmulţirea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împărţirea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ridicarea la putere cu exponent natural, extragerea rădăcinii de ordinul </w:t>
            </w:r>
            <w:sdt>
              <w:sdtPr>
                <w:tag w:val="goog_rdk_0"/>
                <w:id w:val="51691689"/>
              </w:sdtPr>
              <w:sdtContent>
                <w:r>
                  <w:rPr>
                    <w:rFonts w:ascii="Gungsuh" w:eastAsia="Gungsuh" w:hAnsi="Gungsuh" w:cs="Gungsuh"/>
                    <w:i/>
                    <w:iCs/>
                    <w:sz w:val="24"/>
                    <w:szCs w:val="24"/>
                  </w:rPr>
                  <w:t xml:space="preserve">n, 2≤n≤4, </w:t>
                </w:r>
                <w:proofErr w:type="spellStart"/>
                <w:r>
                  <w:rPr>
                    <w:rFonts w:ascii="Gungsuh" w:eastAsia="Gungsuh" w:hAnsi="Gungsuh" w:cs="Gungsuh"/>
                    <w:i/>
                    <w:iCs/>
                    <w:sz w:val="24"/>
                    <w:szCs w:val="24"/>
                  </w:rPr>
                  <w:t>n</w:t>
                </w:r>
              </w:sdtContent>
            </w:sdt>
            <w:r>
              <w:rPr>
                <w:rFonts w:ascii="Cambria Math" w:eastAsia="Cambria Math" w:hAnsi="Cambria Math" w:cs="Cambria Math"/>
                <w:i/>
                <w:iCs/>
                <w:sz w:val="24"/>
                <w:szCs w:val="24"/>
              </w:rPr>
              <w:t>∊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FC6D8A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6A726924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238683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9442D86" w14:textId="77777777">
        <w:trPr>
          <w:trHeight w:val="240"/>
        </w:trPr>
        <w:tc>
          <w:tcPr>
            <w:tcW w:w="840" w:type="dxa"/>
            <w:vMerge/>
          </w:tcPr>
          <w:p w14:paraId="26E21328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A05A2BF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 – 4.8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5416296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36-37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86FEF3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gradul II,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bipătratice,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binome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nϵ</m:t>
              </m:r>
              <m:d>
                <m:dPr>
                  <m:begChr m:val="{"/>
                  <m:endChr m:val="}"/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2; 3; 4</m:t>
                  </m:r>
                </m:e>
              </m:d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ecuaţii reciproce de gradul III şi IV în mulţimea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939830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7E63654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6320DB2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D5D5846" w14:textId="77777777">
        <w:trPr>
          <w:trHeight w:val="240"/>
        </w:trPr>
        <w:tc>
          <w:tcPr>
            <w:tcW w:w="840" w:type="dxa"/>
            <w:vMerge/>
          </w:tcPr>
          <w:p w14:paraId="17932893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388606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– 4.8 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1E7107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86F2575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1AFCC1E3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5 „Numere complexe”.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DA6E6C5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6F0147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  <w:vAlign w:val="center"/>
          </w:tcPr>
          <w:p w14:paraId="334D1D1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0613C91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12D19AE" w14:textId="77777777">
        <w:trPr>
          <w:trHeight w:val="240"/>
        </w:trPr>
        <w:tc>
          <w:tcPr>
            <w:tcW w:w="840" w:type="dxa"/>
          </w:tcPr>
          <w:p w14:paraId="211047D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8A1488C" w14:textId="77777777" w:rsidR="00794C6D" w:rsidRDefault="00794C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E68C7E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4C8ABE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Matrice. Determinanți. Sisteme de ecuații liniare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1767F8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55" w:type="dxa"/>
            <w:vAlign w:val="center"/>
          </w:tcPr>
          <w:p w14:paraId="5A06242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8A586B2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DDD7B78" w14:textId="77777777">
        <w:trPr>
          <w:trHeight w:val="240"/>
        </w:trPr>
        <w:tc>
          <w:tcPr>
            <w:tcW w:w="15150" w:type="dxa"/>
            <w:gridSpan w:val="7"/>
          </w:tcPr>
          <w:p w14:paraId="7A3EF8D5" w14:textId="77777777" w:rsidR="00794C6D" w:rsidRDefault="00000000">
            <w:pPr>
              <w:shd w:val="clear" w:color="auto" w:fill="FFFFFF"/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5CDCEE4D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noțiunilor de matrice, de determinant în diverse situații.</w:t>
            </w:r>
          </w:p>
          <w:p w14:paraId="22AEE19B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diverse situații a tipurilor de matrice, de determinanți și de sisteme de ecuații liniare.</w:t>
            </w:r>
          </w:p>
          <w:p w14:paraId="2A11C4C9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regulilor de calcul matriceal, de calcul al determinanților în rezolvarea problemelor.</w:t>
            </w:r>
          </w:p>
          <w:p w14:paraId="06B725D2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Rezolvarea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ecuații și a unor sisteme de ecuații, utilizând algoritmii specifici de calcul matriceal și/sau al determinanților.</w:t>
            </w:r>
          </w:p>
          <w:p w14:paraId="3B3291C0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5.5.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Stabilirea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condiții de compatibilitate și/sau incompatibilitate a unor sisteme de ecuații liniare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metode adecvate de rezolvare a acestora.</w:t>
            </w:r>
          </w:p>
          <w:p w14:paraId="1E0E4FE3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5.6.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Modelarea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unor situații practice, a unor procese reale, inclusiv din domeniul economic sau tehnic, care necesită asocierea unui tabel de date cu reprezentarea matriceală.</w:t>
            </w:r>
          </w:p>
          <w:p w14:paraId="261B88D7" w14:textId="77777777" w:rsidR="00794C6D" w:rsidRDefault="0000000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5.7.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Analiza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rezolvării unei probleme, a unei situații-problemă, ce ține de calculul matriceal, de calculul determinanților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rezolvarea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sistemelor de ecuații liniare, în contextul corectitudinii, al simplității, al clarității și al semnificației rezultatelor.</w:t>
            </w:r>
          </w:p>
          <w:p w14:paraId="095D5DA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5.8.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demers/ rezultat, obținut și/sau indicat, cu matrice, determinanți, sisteme de ecuații, recurgând la argumentări, demonstrații. </w:t>
            </w:r>
          </w:p>
        </w:tc>
      </w:tr>
      <w:tr w:rsidR="00794C6D" w14:paraId="60FC084F" w14:textId="77777777">
        <w:trPr>
          <w:trHeight w:val="240"/>
        </w:trPr>
        <w:tc>
          <w:tcPr>
            <w:tcW w:w="840" w:type="dxa"/>
            <w:vMerge w:val="restart"/>
          </w:tcPr>
          <w:p w14:paraId="14D69B3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080D40A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7F7739C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F0C76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7F1ED67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7875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6AAF563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A63E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F266C8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F57C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D7859F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205AA8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4D42B785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87570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4A21E4EE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5.1, 5.2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1586C4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83FD11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Noțiunea de matrice. Cazuri particulare.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3462B2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5F1C33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6DC0016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F9D9B30" w14:textId="77777777">
        <w:trPr>
          <w:trHeight w:val="240"/>
        </w:trPr>
        <w:tc>
          <w:tcPr>
            <w:tcW w:w="840" w:type="dxa"/>
            <w:vMerge/>
          </w:tcPr>
          <w:p w14:paraId="3FD7A101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E488931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5.1 - 5.3 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4FC3F0D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AFC6D36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Operaţii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cu matrice.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0F66E0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78E90D30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FABDF2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5735E042" w14:textId="77777777">
        <w:trPr>
          <w:trHeight w:val="240"/>
        </w:trPr>
        <w:tc>
          <w:tcPr>
            <w:tcW w:w="840" w:type="dxa"/>
            <w:vMerge/>
          </w:tcPr>
          <w:p w14:paraId="7C57521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CF5D59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5.3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E0EC39D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77330C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Noţiunea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determinant de ordinul doi, de ordinul trei, de ordinul n.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224A5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338A802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3628FD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6D87AF1" w14:textId="77777777">
        <w:trPr>
          <w:trHeight w:val="240"/>
        </w:trPr>
        <w:tc>
          <w:tcPr>
            <w:tcW w:w="840" w:type="dxa"/>
            <w:vMerge/>
          </w:tcPr>
          <w:p w14:paraId="48E92F0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4BECED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5.4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71265D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7D92752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fundamentale necesare pentru calculul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determinanţilor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0C63C33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700027F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10A652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C75555F" w14:textId="77777777">
        <w:trPr>
          <w:trHeight w:val="240"/>
        </w:trPr>
        <w:tc>
          <w:tcPr>
            <w:tcW w:w="840" w:type="dxa"/>
            <w:vMerge/>
          </w:tcPr>
          <w:p w14:paraId="09F1323E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05211AF7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– 5.3, 5.6 – 5.8 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214302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43-44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B88FBE6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Calculul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determinanţilor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ordinul doi, trei, patru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1348052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262B947F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0EC834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36C09BD" w14:textId="77777777">
        <w:trPr>
          <w:trHeight w:val="240"/>
        </w:trPr>
        <w:tc>
          <w:tcPr>
            <w:tcW w:w="840" w:type="dxa"/>
            <w:vMerge/>
          </w:tcPr>
          <w:p w14:paraId="7C58ECD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7A839B78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5.3, 5.6 – 5.8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25F04BFF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EA043CA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Matrice inversabilă. Calculul matricei inverse.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555612B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277D7EB9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473395B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0CDC29D" w14:textId="77777777">
        <w:trPr>
          <w:trHeight w:val="240"/>
        </w:trPr>
        <w:tc>
          <w:tcPr>
            <w:tcW w:w="840" w:type="dxa"/>
            <w:vMerge/>
          </w:tcPr>
          <w:p w14:paraId="02BE5B8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BCAD31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F0FF86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2B9BEB1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matriceale: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A⋅X=B; Y⋅A=B.</m:t>
              </m:r>
            </m:oMath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5AD57161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96B716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9EB3E9C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6B2054EE" w14:textId="77777777">
        <w:trPr>
          <w:trHeight w:val="240"/>
        </w:trPr>
        <w:tc>
          <w:tcPr>
            <w:tcW w:w="840" w:type="dxa"/>
            <w:vMerge/>
          </w:tcPr>
          <w:p w14:paraId="40AFAFA4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EF1FFAB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EA1BD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43ABCFA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liniare de tipul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m×n; m,nϵN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*, m≤4, n≤4.</m:t>
                  </m:r>
                </m:e>
                <m:sup/>
              </m:sSup>
            </m:oMath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C70B3AA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5AA94983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B760EB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0D357794" w14:textId="77777777">
        <w:trPr>
          <w:trHeight w:val="240"/>
        </w:trPr>
        <w:tc>
          <w:tcPr>
            <w:tcW w:w="840" w:type="dxa"/>
            <w:vMerge/>
          </w:tcPr>
          <w:p w14:paraId="52671A5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586B047A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5.5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C9799F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48-49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EFB0DF8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Regula lui Cramer, metoda lui Gauss, metoda matriceală.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0053D07E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5" w:type="dxa"/>
            <w:vAlign w:val="center"/>
          </w:tcPr>
          <w:p w14:paraId="2A722CBE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92B4CF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4BE186B2" w14:textId="77777777">
        <w:trPr>
          <w:trHeight w:val="240"/>
        </w:trPr>
        <w:tc>
          <w:tcPr>
            <w:tcW w:w="840" w:type="dxa"/>
            <w:vMerge/>
          </w:tcPr>
          <w:p w14:paraId="5739315F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827E3BA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 – 5.8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3D5824B9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798591FD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Sisteme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ecuaţii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liniare omogene de tipul </w:t>
            </w:r>
            <m:oMath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m×n; m,nϵN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*, m≤4, n≤4.</m:t>
                  </m:r>
                </m:e>
                <m:sup/>
              </m:sSup>
            </m:oMath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143E8D60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3EC25618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06DB5BA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60D9801C" w14:textId="77777777">
        <w:trPr>
          <w:trHeight w:val="240"/>
        </w:trPr>
        <w:tc>
          <w:tcPr>
            <w:tcW w:w="840" w:type="dxa"/>
            <w:vMerge/>
          </w:tcPr>
          <w:p w14:paraId="25F94A9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67B00462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 – 5.8</w:t>
            </w:r>
          </w:p>
        </w:tc>
        <w:tc>
          <w:tcPr>
            <w:tcW w:w="7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A508E7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45375E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 de sinteză.</w:t>
            </w:r>
          </w:p>
          <w:p w14:paraId="70E040D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Evaluare sumativă nr.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Matrice. Determinanți. Sisteme de ecuații liniare”.</w:t>
            </w:r>
          </w:p>
        </w:tc>
        <w:tc>
          <w:tcPr>
            <w:tcW w:w="85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</w:tcPr>
          <w:p w14:paraId="662565D4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3C0667C" w14:textId="77777777" w:rsidR="00794C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55" w:type="dxa"/>
            <w:vAlign w:val="center"/>
          </w:tcPr>
          <w:p w14:paraId="47286F2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53DD9CD" w14:textId="77777777" w:rsidR="00794C6D" w:rsidRDefault="00794C6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6FCB6A9" w14:textId="77777777">
        <w:trPr>
          <w:trHeight w:val="454"/>
        </w:trPr>
        <w:tc>
          <w:tcPr>
            <w:tcW w:w="840" w:type="dxa"/>
          </w:tcPr>
          <w:p w14:paraId="1314AF1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</w:tcPr>
          <w:p w14:paraId="1B8D643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1A4B471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6045" w:type="dxa"/>
            <w:vAlign w:val="center"/>
          </w:tcPr>
          <w:p w14:paraId="54F1EE8D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Paralelismul în spațiu</w:t>
            </w:r>
          </w:p>
        </w:tc>
        <w:tc>
          <w:tcPr>
            <w:tcW w:w="855" w:type="dxa"/>
            <w:vAlign w:val="center"/>
          </w:tcPr>
          <w:p w14:paraId="60598AD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55" w:type="dxa"/>
          </w:tcPr>
          <w:p w14:paraId="663017F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E156CD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794C6D" w14:paraId="5AA955DB" w14:textId="77777777">
        <w:trPr>
          <w:trHeight w:val="3989"/>
        </w:trPr>
        <w:tc>
          <w:tcPr>
            <w:tcW w:w="15150" w:type="dxa"/>
            <w:gridSpan w:val="7"/>
          </w:tcPr>
          <w:p w14:paraId="57F873B2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COMPETENȚE</w:t>
            </w:r>
          </w:p>
          <w:p w14:paraId="717B48B4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Recunoașterea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pozițiilor relative ale punctelor, ale dreptelor, ale figurilor în plan și spațiu, ale planelor în spațiu în situații reale și/sau modelate.</w:t>
            </w:r>
          </w:p>
          <w:p w14:paraId="21A127D0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relației de paralelism în spațiu în diverse situații.</w:t>
            </w:r>
          </w:p>
          <w:p w14:paraId="3E812B4F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Construirea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folosind materiale adecvate, a modelelor unor poziții relative ale punctelor, ale dreptelor, ale figurilor în plan și spațiu, ale planelor și ale corpurilor în spațiu.</w:t>
            </w:r>
          </w:p>
          <w:p w14:paraId="7C6739E1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plan a unor configurații geometrice plane și/sau spațiale, utilizând instrumentele adecvate.</w:t>
            </w:r>
          </w:p>
          <w:p w14:paraId="1F24782F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criteriilor de paralelism al dreptelor, al dreptelor și planelor, al planelor în rezolvarea problemelor, în situații reale și/sau modelate.</w:t>
            </w:r>
          </w:p>
          <w:p w14:paraId="552357E6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figurilor plane din cadrul figurilor spațiale, în contextul relației de paralelism în situații reale și/sau modelate.</w:t>
            </w:r>
          </w:p>
          <w:p w14:paraId="47EFEE91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Aplicarea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proprietăților figurilor geometrice plane în contextul pozițiilor relative și al relației de paralelism în spațiu în situații diverse.</w:t>
            </w:r>
          </w:p>
          <w:p w14:paraId="5AA00C9D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Extragerea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elementelor semnificative și a informațiilor relevante din configurațiile geometrice spațiale, și a reprezentărilor plane ale acestora pentru rezolvarea problemelor reale și/sau modelate.</w:t>
            </w:r>
          </w:p>
          <w:p w14:paraId="4910B801" w14:textId="77777777" w:rsidR="00794C6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rezultat geometric obținut sau indicat, recurgând la argumentări, demonstrații.</w:t>
            </w:r>
          </w:p>
          <w:p w14:paraId="216FD77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6.10.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Investigarea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valorii de adevăr a unui demers, a unei propoziții în contextul paralelismului în spațiu.</w:t>
            </w:r>
          </w:p>
        </w:tc>
      </w:tr>
      <w:tr w:rsidR="00794C6D" w14:paraId="59884A33" w14:textId="77777777">
        <w:tc>
          <w:tcPr>
            <w:tcW w:w="840" w:type="dxa"/>
            <w:vMerge w:val="restart"/>
          </w:tcPr>
          <w:p w14:paraId="2D4F8EC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  <w:p w14:paraId="6025F29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2AD8537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4806B01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39DE3C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1B38347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5640A32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  <w:p w14:paraId="08BFC95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09ADA1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 – 6.8</w:t>
            </w:r>
          </w:p>
        </w:tc>
        <w:tc>
          <w:tcPr>
            <w:tcW w:w="705" w:type="dxa"/>
            <w:vAlign w:val="center"/>
          </w:tcPr>
          <w:p w14:paraId="0FAE01B2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045" w:type="dxa"/>
            <w:vAlign w:val="center"/>
          </w:tcPr>
          <w:p w14:paraId="2183D2D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Axiomele geometriei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relativă a dreptelor în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Unghiul dintre două drepte necoplanare.</w:t>
            </w:r>
          </w:p>
          <w:p w14:paraId="593D7A3F" w14:textId="77777777" w:rsidR="00794C6D" w:rsidRDefault="00794C6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vAlign w:val="center"/>
          </w:tcPr>
          <w:p w14:paraId="2687966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3AA2E81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6AF2E1A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2988BD5" w14:textId="77777777">
        <w:trPr>
          <w:trHeight w:val="704"/>
        </w:trPr>
        <w:tc>
          <w:tcPr>
            <w:tcW w:w="840" w:type="dxa"/>
            <w:vMerge/>
          </w:tcPr>
          <w:p w14:paraId="5C936D8D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EDEB110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 – 6.10</w:t>
            </w:r>
          </w:p>
        </w:tc>
        <w:tc>
          <w:tcPr>
            <w:tcW w:w="705" w:type="dxa"/>
            <w:vAlign w:val="center"/>
          </w:tcPr>
          <w:p w14:paraId="603B696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045" w:type="dxa"/>
            <w:vAlign w:val="center"/>
          </w:tcPr>
          <w:p w14:paraId="6248B11F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relativă a unei drepte față de un plan.  Proprietăți</w:t>
            </w:r>
          </w:p>
          <w:p w14:paraId="19BFDE6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Poziţia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relativă a două plane. Proprietăți. </w:t>
            </w:r>
          </w:p>
        </w:tc>
        <w:tc>
          <w:tcPr>
            <w:tcW w:w="855" w:type="dxa"/>
            <w:vAlign w:val="center"/>
          </w:tcPr>
          <w:p w14:paraId="70C3338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B9DEC9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48AF9A8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F4CC65A" w14:textId="77777777">
        <w:tc>
          <w:tcPr>
            <w:tcW w:w="840" w:type="dxa"/>
          </w:tcPr>
          <w:p w14:paraId="5139302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9F88CA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6F399A2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6045" w:type="dxa"/>
            <w:vAlign w:val="center"/>
          </w:tcPr>
          <w:p w14:paraId="0FDB5A5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Perpendicularitatea în spațiu</w:t>
            </w:r>
          </w:p>
        </w:tc>
        <w:tc>
          <w:tcPr>
            <w:tcW w:w="855" w:type="dxa"/>
            <w:vAlign w:val="center"/>
          </w:tcPr>
          <w:p w14:paraId="6D261186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55" w:type="dxa"/>
          </w:tcPr>
          <w:p w14:paraId="687B31E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9370878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Semestrul II</w:t>
            </w:r>
          </w:p>
        </w:tc>
      </w:tr>
      <w:tr w:rsidR="00794C6D" w14:paraId="1CEF2481" w14:textId="77777777">
        <w:tc>
          <w:tcPr>
            <w:tcW w:w="15150" w:type="dxa"/>
            <w:gridSpan w:val="7"/>
          </w:tcPr>
          <w:p w14:paraId="2F622D9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UNITĂȚI DE COMPETENȚE</w:t>
            </w:r>
          </w:p>
          <w:p w14:paraId="647C7503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Recunoașterea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pozițiilor relative ale punctelor, ale dreptelor, ale figurilor în plan și spațiu, ale planelor în spațiu, în contextul relației de perpendicularitate în spațiu, în situații reale și/sau modelate.</w:t>
            </w:r>
          </w:p>
          <w:p w14:paraId="15A1EEE6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și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terminologiei și a notațiilor specifice relației de perpendicularitate în spațiu, în diverse situații.</w:t>
            </w:r>
          </w:p>
          <w:p w14:paraId="0056BC3C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Modelarea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folosind materiale adecvate, a unor poziții relative ale punctelor, ale dreptelor, ale figurilor în plan și spațiu, ale planelor în spațiu, în contextul relației de perpendicularitate în spațiu.</w:t>
            </w:r>
          </w:p>
          <w:p w14:paraId="1A7FF2A3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Reprezentarea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 plan a unor configurații geometrice plane și/sau spațiale, în contextul relației de perpendicularitate în spațiu.</w:t>
            </w:r>
          </w:p>
          <w:p w14:paraId="398C0A78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Utilizarea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criteriilor de perpendicularitate a dreptelor, a dreptelor și planelor, a planelor în rezolvarea problemelor, în situații reale și/sau modelate.</w:t>
            </w:r>
          </w:p>
          <w:p w14:paraId="4C7A68BA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Identificarea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figurilor plane din cadrul figurilor spațiale, în contextul relației de perpendicularitate în spațiu, în situații reale și/sau modelate.</w:t>
            </w:r>
          </w:p>
          <w:p w14:paraId="0F109066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Extragerea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elementelor semnificative și a informațiilor relevante din configurațiile geometrice spațiale și din reprezentările plane ale acestora, pentru rezolvarea problemelor reale și/sau modelate.</w:t>
            </w:r>
          </w:p>
          <w:p w14:paraId="098050F4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Calcularea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lungimilor de segmente și a măsurilor de unghiuri în plan și spațiu (unghiul dintre două drepte, unghiul dintre o dreaptă și un plan, unghiul dintre două plane, unghiul diedru) în situații reale și/sau modelate.</w:t>
            </w:r>
          </w:p>
          <w:p w14:paraId="1AAE6773" w14:textId="77777777" w:rsidR="00794C6D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14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Justificarea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unui rezultat geometric, obținut sau indicat, recurgând la argumentări, demonstrații.</w:t>
            </w:r>
          </w:p>
          <w:p w14:paraId="2FC3733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7.10.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Investigarea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valorii de adevăr a unui demers, a unei propoziții în contextul perpendicularității în spațiu.</w:t>
            </w:r>
          </w:p>
          <w:p w14:paraId="7827763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C6D" w14:paraId="5B676953" w14:textId="77777777">
        <w:tc>
          <w:tcPr>
            <w:tcW w:w="840" w:type="dxa"/>
            <w:vMerge w:val="restart"/>
          </w:tcPr>
          <w:p w14:paraId="1D581A8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14:paraId="57FF0A6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14:paraId="6E3E1AC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5F973C6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14:paraId="47F641D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  <w:p w14:paraId="4D49CFC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23B5790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70" w:type="dxa"/>
            <w:vAlign w:val="center"/>
          </w:tcPr>
          <w:p w14:paraId="03F1236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7.5</w:t>
            </w:r>
          </w:p>
        </w:tc>
        <w:tc>
          <w:tcPr>
            <w:tcW w:w="705" w:type="dxa"/>
            <w:vAlign w:val="center"/>
          </w:tcPr>
          <w:p w14:paraId="54E773F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045" w:type="dxa"/>
            <w:vAlign w:val="center"/>
          </w:tcPr>
          <w:p w14:paraId="4E59A7B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Drepte perpendiculare în plan,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spaţiu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criteriu. </w:t>
            </w:r>
          </w:p>
        </w:tc>
        <w:tc>
          <w:tcPr>
            <w:tcW w:w="855" w:type="dxa"/>
            <w:vAlign w:val="center"/>
          </w:tcPr>
          <w:p w14:paraId="6085275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</w:tcPr>
          <w:p w14:paraId="6F44514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</w:tcPr>
          <w:p w14:paraId="2AF02FD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5E6086A" w14:textId="77777777">
        <w:tc>
          <w:tcPr>
            <w:tcW w:w="840" w:type="dxa"/>
            <w:vMerge/>
          </w:tcPr>
          <w:p w14:paraId="29406D6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27B27AA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7.7</w:t>
            </w:r>
          </w:p>
        </w:tc>
        <w:tc>
          <w:tcPr>
            <w:tcW w:w="705" w:type="dxa"/>
            <w:vAlign w:val="center"/>
          </w:tcPr>
          <w:p w14:paraId="0518889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045" w:type="dxa"/>
            <w:vAlign w:val="center"/>
          </w:tcPr>
          <w:p w14:paraId="193D424E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Proiecţii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ortogonale.</w:t>
            </w:r>
          </w:p>
          <w:p w14:paraId="5E25735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Distanţa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la un punct la o dreaptă, de la un punct la un plan, de la o dreaptă la un plan. </w:t>
            </w:r>
          </w:p>
        </w:tc>
        <w:tc>
          <w:tcPr>
            <w:tcW w:w="855" w:type="dxa"/>
            <w:vAlign w:val="center"/>
          </w:tcPr>
          <w:p w14:paraId="5DC5C11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068E7BCF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3307AD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7E3C643" w14:textId="77777777">
        <w:tc>
          <w:tcPr>
            <w:tcW w:w="840" w:type="dxa"/>
            <w:vMerge/>
          </w:tcPr>
          <w:p w14:paraId="34DD90B7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33059DE3" w14:textId="77777777" w:rsidR="00794C6D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 – 7.10</w:t>
            </w:r>
          </w:p>
        </w:tc>
        <w:tc>
          <w:tcPr>
            <w:tcW w:w="705" w:type="dxa"/>
            <w:vAlign w:val="center"/>
          </w:tcPr>
          <w:p w14:paraId="7986EC6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045" w:type="dxa"/>
            <w:vAlign w:val="center"/>
          </w:tcPr>
          <w:p w14:paraId="4827E43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Lungimea proiecției ortogonale a unui segment pe un plan. Aria proiecției ortogonale a unei figuri pe plan. </w:t>
            </w:r>
          </w:p>
        </w:tc>
        <w:tc>
          <w:tcPr>
            <w:tcW w:w="855" w:type="dxa"/>
            <w:vAlign w:val="center"/>
          </w:tcPr>
          <w:p w14:paraId="3D6ADFD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819BDA7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E8D9041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3A414BC2" w14:textId="77777777">
        <w:tc>
          <w:tcPr>
            <w:tcW w:w="840" w:type="dxa"/>
            <w:vMerge/>
          </w:tcPr>
          <w:p w14:paraId="3839B81B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958AD64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7.10</w:t>
            </w:r>
          </w:p>
        </w:tc>
        <w:tc>
          <w:tcPr>
            <w:tcW w:w="705" w:type="dxa"/>
            <w:vAlign w:val="center"/>
          </w:tcPr>
          <w:p w14:paraId="7A009709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57 </w:t>
            </w:r>
          </w:p>
        </w:tc>
        <w:tc>
          <w:tcPr>
            <w:tcW w:w="6045" w:type="dxa"/>
            <w:vAlign w:val="center"/>
          </w:tcPr>
          <w:p w14:paraId="03AF3FF1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Unghiul dintre dreaptă şi plan. Teorema celor trei perpendiculare. Reciproca. </w:t>
            </w:r>
          </w:p>
        </w:tc>
        <w:tc>
          <w:tcPr>
            <w:tcW w:w="855" w:type="dxa"/>
            <w:vAlign w:val="center"/>
          </w:tcPr>
          <w:p w14:paraId="7534A3D7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7F7E5E2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2DEEB923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222117C2" w14:textId="77777777">
        <w:tc>
          <w:tcPr>
            <w:tcW w:w="840" w:type="dxa"/>
            <w:vMerge/>
          </w:tcPr>
          <w:p w14:paraId="7604155C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5B459F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 – 7.10</w:t>
            </w:r>
          </w:p>
        </w:tc>
        <w:tc>
          <w:tcPr>
            <w:tcW w:w="705" w:type="dxa"/>
            <w:vAlign w:val="center"/>
          </w:tcPr>
          <w:p w14:paraId="42ED2A95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58 </w:t>
            </w:r>
          </w:p>
        </w:tc>
        <w:tc>
          <w:tcPr>
            <w:tcW w:w="6045" w:type="dxa"/>
            <w:vAlign w:val="center"/>
          </w:tcPr>
          <w:p w14:paraId="1F8770A5" w14:textId="77777777" w:rsidR="00794C6D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Unghi diedru.</w:t>
            </w:r>
          </w:p>
          <w:p w14:paraId="29F92D9A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Plane perpendiculare,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proprietăţi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criteriu.  </w:t>
            </w:r>
          </w:p>
        </w:tc>
        <w:tc>
          <w:tcPr>
            <w:tcW w:w="855" w:type="dxa"/>
            <w:vAlign w:val="center"/>
          </w:tcPr>
          <w:p w14:paraId="5757479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A62FD45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29B127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703687C2" w14:textId="77777777">
        <w:tc>
          <w:tcPr>
            <w:tcW w:w="840" w:type="dxa"/>
            <w:vMerge/>
          </w:tcPr>
          <w:p w14:paraId="6A9938DA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1326F91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 – 7.10</w:t>
            </w:r>
          </w:p>
        </w:tc>
        <w:tc>
          <w:tcPr>
            <w:tcW w:w="705" w:type="dxa"/>
            <w:vAlign w:val="center"/>
          </w:tcPr>
          <w:p w14:paraId="592D8393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045" w:type="dxa"/>
            <w:vAlign w:val="center"/>
          </w:tcPr>
          <w:p w14:paraId="421D710C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Oră de sinteză – recapitulare teză. </w:t>
            </w:r>
          </w:p>
        </w:tc>
        <w:tc>
          <w:tcPr>
            <w:tcW w:w="855" w:type="dxa"/>
            <w:vAlign w:val="center"/>
          </w:tcPr>
          <w:p w14:paraId="7E86C09B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1298060E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D2CF16B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94C6D" w14:paraId="1EC5BE0D" w14:textId="77777777">
        <w:tc>
          <w:tcPr>
            <w:tcW w:w="840" w:type="dxa"/>
            <w:vMerge/>
          </w:tcPr>
          <w:p w14:paraId="77032146" w14:textId="77777777" w:rsidR="00794C6D" w:rsidRDefault="00794C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70" w:type="dxa"/>
            <w:vAlign w:val="center"/>
          </w:tcPr>
          <w:p w14:paraId="4E2067C0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  <w:vAlign w:val="center"/>
          </w:tcPr>
          <w:p w14:paraId="4C390B30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045" w:type="dxa"/>
            <w:vAlign w:val="center"/>
          </w:tcPr>
          <w:p w14:paraId="436F137E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Teză semestrială.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14:paraId="174BA78F" w14:textId="77777777" w:rsidR="00794C6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55" w:type="dxa"/>
            <w:vAlign w:val="center"/>
          </w:tcPr>
          <w:p w14:paraId="4C67EA2C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98F6FED" w14:textId="77777777" w:rsidR="00794C6D" w:rsidRDefault="00794C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318C23B" w14:textId="77777777" w:rsidR="00794C6D" w:rsidRDefault="00794C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7E00C2E" w14:textId="77777777" w:rsidR="00794C6D" w:rsidRDefault="00794C6D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794C6D">
      <w:pgSz w:w="16838" w:h="11906" w:orient="landscape"/>
      <w:pgMar w:top="720" w:right="908" w:bottom="720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E2EA321-3850-49ED-BFDE-A9429CF8A0C6}"/>
    <w:embedBold r:id="rId2" w:fontKey="{006D35AA-2788-4EBF-B4B9-F220AF370FC7}"/>
    <w:embedBoldItalic r:id="rId3" w:fontKey="{FB2C1111-35E6-45A8-8716-AB4688695FF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351883F1-B3DC-4860-BCCC-E4413CD75E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776A7A1-0F38-4BFA-9969-505E3A380EED}"/>
  </w:font>
  <w:font w:name="Gungsuh">
    <w:charset w:val="81"/>
    <w:family w:val="roman"/>
    <w:pitch w:val="variable"/>
    <w:sig w:usb0="B00002AF" w:usb1="69D77CFB" w:usb2="00000030" w:usb3="00000000" w:csb0="0008009F" w:csb1="00000000"/>
    <w:embedItalic r:id="rId6" w:subsetted="1" w:fontKey="{4FBE1AC5-EC70-4D71-BB94-1C4576CC6A6A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5BB51C5-7218-41FF-A438-124BBCDE9F33}"/>
    <w:embedItalic r:id="rId8" w:fontKey="{E576B761-CC47-45A6-9A8E-C2CB6F4D04F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0731137B-C117-45F8-AC81-63D96E69624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C12"/>
    <w:multiLevelType w:val="multilevel"/>
    <w:tmpl w:val="90D25A52"/>
    <w:lvl w:ilvl="0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decimal"/>
      <w:lvlText w:val="%1.%2."/>
      <w:lvlJc w:val="right"/>
      <w:pPr>
        <w:ind w:left="1440" w:hanging="360"/>
      </w:pPr>
    </w:lvl>
    <w:lvl w:ilvl="2">
      <w:start w:val="1"/>
      <w:numFmt w:val="decimal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right"/>
      <w:pPr>
        <w:ind w:left="2880" w:hanging="360"/>
      </w:pPr>
    </w:lvl>
    <w:lvl w:ilvl="4">
      <w:start w:val="1"/>
      <w:numFmt w:val="decimal"/>
      <w:lvlText w:val="%1.%2.%3.%4.%5."/>
      <w:lvlJc w:val="right"/>
      <w:pPr>
        <w:ind w:left="3600" w:hanging="360"/>
      </w:pPr>
    </w:lvl>
    <w:lvl w:ilvl="5">
      <w:start w:val="1"/>
      <w:numFmt w:val="decimal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right"/>
      <w:pPr>
        <w:ind w:left="5040" w:hanging="360"/>
      </w:pPr>
    </w:lvl>
    <w:lvl w:ilvl="7">
      <w:start w:val="1"/>
      <w:numFmt w:val="decimal"/>
      <w:lvlText w:val="%1.%2.%3.%4.%5.%6.%7.%8."/>
      <w:lvlJc w:val="right"/>
      <w:pPr>
        <w:ind w:left="5760" w:hanging="360"/>
      </w:pPr>
    </w:lvl>
    <w:lvl w:ilvl="8">
      <w:start w:val="1"/>
      <w:numFmt w:val="decimal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ABD5384"/>
    <w:multiLevelType w:val="multilevel"/>
    <w:tmpl w:val="4FB2E374"/>
    <w:lvl w:ilvl="0">
      <w:start w:val="1"/>
      <w:numFmt w:val="decimal"/>
      <w:pStyle w:val="ListacuCratima"/>
      <w:lvlText w:val="6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97B16"/>
    <w:multiLevelType w:val="multilevel"/>
    <w:tmpl w:val="7F8CAB50"/>
    <w:lvl w:ilvl="0">
      <w:start w:val="1"/>
      <w:numFmt w:val="decimal"/>
      <w:lvlText w:val="2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511AC"/>
    <w:multiLevelType w:val="multilevel"/>
    <w:tmpl w:val="4AF05792"/>
    <w:lvl w:ilvl="0">
      <w:start w:val="1"/>
      <w:numFmt w:val="decimal"/>
      <w:lvlText w:val="1.%1."/>
      <w:lvlJc w:val="left"/>
      <w:pPr>
        <w:ind w:left="141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265A3"/>
    <w:multiLevelType w:val="multilevel"/>
    <w:tmpl w:val="F72E63B2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091B08"/>
    <w:multiLevelType w:val="multilevel"/>
    <w:tmpl w:val="8676F69C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36681">
    <w:abstractNumId w:val="1"/>
  </w:num>
  <w:num w:numId="2" w16cid:durableId="675304092">
    <w:abstractNumId w:val="4"/>
  </w:num>
  <w:num w:numId="3" w16cid:durableId="520432920">
    <w:abstractNumId w:val="0"/>
  </w:num>
  <w:num w:numId="4" w16cid:durableId="1489783611">
    <w:abstractNumId w:val="5"/>
  </w:num>
  <w:num w:numId="5" w16cid:durableId="737476627">
    <w:abstractNumId w:val="3"/>
  </w:num>
  <w:num w:numId="6" w16cid:durableId="434062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C6D"/>
    <w:rsid w:val="001C6EA5"/>
    <w:rsid w:val="00794C6D"/>
    <w:rsid w:val="008F7D90"/>
    <w:rsid w:val="00957A43"/>
    <w:rsid w:val="00BB234D"/>
    <w:rsid w:val="00C92442"/>
    <w:rsid w:val="00DF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3AAB7"/>
  <w15:docId w15:val="{9BABAB30-DA96-4F0F-A9A1-A4941A5DB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" w:eastAsia="ro-M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ListacuCratima">
    <w:name w:val="Lista cu Cratima"/>
    <w:basedOn w:val="Normal"/>
    <w:qFormat/>
    <w:rsid w:val="00C1672F"/>
    <w:pPr>
      <w:numPr>
        <w:numId w:val="1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table" w:styleId="Tabelgril">
    <w:name w:val="Table Grid"/>
    <w:basedOn w:val="TabelNormal"/>
    <w:uiPriority w:val="39"/>
    <w:rsid w:val="00C1672F"/>
    <w:pPr>
      <w:spacing w:after="0" w:line="240" w:lineRule="auto"/>
    </w:pPr>
    <w:rPr>
      <w:sz w:val="20"/>
      <w:szCs w:val="20"/>
      <w:lang w:val="ro-RO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List Paragraph 1,List Paragraph1,List Paragraph11,Абзац списка2,Абзац списка1"/>
    <w:basedOn w:val="Normal"/>
    <w:link w:val="ListparagrafCaracter"/>
    <w:uiPriority w:val="1"/>
    <w:qFormat/>
    <w:rsid w:val="001A1577"/>
    <w:pPr>
      <w:ind w:left="720"/>
      <w:contextualSpacing/>
    </w:pPr>
  </w:style>
  <w:style w:type="character" w:customStyle="1" w:styleId="ListparagrafCaracter">
    <w:name w:val="Listă paragraf Caracter"/>
    <w:aliases w:val="List Paragraph 1 Caracter,List Paragraph1 Caracter,List Paragraph11 Caracter,Абзац списка2 Caracter,Абзац списка1 Caracter"/>
    <w:link w:val="Listparagraf"/>
    <w:uiPriority w:val="34"/>
    <w:rsid w:val="00BE22EB"/>
  </w:style>
  <w:style w:type="paragraph" w:styleId="Frspaiere">
    <w:name w:val="No Spacing"/>
    <w:qFormat/>
    <w:rsid w:val="006D5A87"/>
    <w:pPr>
      <w:spacing w:after="0" w:line="240" w:lineRule="auto"/>
    </w:pPr>
    <w:rPr>
      <w:lang w:val="ro-RO"/>
    </w:rPr>
  </w:style>
  <w:style w:type="paragraph" w:customStyle="1" w:styleId="Frspaiere1">
    <w:name w:val="Fără spațiere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1">
    <w:name w:val="Без интервала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customStyle="1" w:styleId="NoSpacing1">
    <w:name w:val="No Spacing1"/>
    <w:qFormat/>
    <w:rsid w:val="006D5A87"/>
    <w:pPr>
      <w:spacing w:after="0" w:line="240" w:lineRule="auto"/>
    </w:pPr>
    <w:rPr>
      <w:rFonts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26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263F8"/>
    <w:rPr>
      <w:rFonts w:ascii="Segoe UI" w:hAnsi="Segoe UI" w:cs="Segoe UI"/>
      <w:sz w:val="18"/>
      <w:szCs w:val="18"/>
    </w:rPr>
  </w:style>
  <w:style w:type="paragraph" w:customStyle="1" w:styleId="Pa3">
    <w:name w:val="Pa3"/>
    <w:basedOn w:val="Normal"/>
    <w:next w:val="Normal"/>
    <w:uiPriority w:val="99"/>
    <w:rsid w:val="00D50174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character" w:customStyle="1" w:styleId="A7">
    <w:name w:val="A7"/>
    <w:uiPriority w:val="99"/>
    <w:rsid w:val="00D50174"/>
    <w:rPr>
      <w:b/>
      <w:bCs/>
      <w:i/>
      <w:iCs/>
      <w:color w:val="211D1E"/>
      <w:sz w:val="20"/>
      <w:szCs w:val="20"/>
    </w:rPr>
  </w:style>
  <w:style w:type="paragraph" w:customStyle="1" w:styleId="Pa51">
    <w:name w:val="Pa51"/>
    <w:basedOn w:val="Normal"/>
    <w:next w:val="Normal"/>
    <w:uiPriority w:val="99"/>
    <w:rsid w:val="000D38D8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character" w:styleId="Textsubstituent">
    <w:name w:val="Placeholder Text"/>
    <w:basedOn w:val="Fontdeparagrafimplicit"/>
    <w:uiPriority w:val="99"/>
    <w:semiHidden/>
    <w:rsid w:val="000D38D8"/>
    <w:rPr>
      <w:color w:val="666666"/>
    </w:rPr>
  </w:style>
  <w:style w:type="paragraph" w:customStyle="1" w:styleId="Pa18">
    <w:name w:val="Pa18"/>
    <w:basedOn w:val="Normal"/>
    <w:next w:val="Normal"/>
    <w:uiPriority w:val="99"/>
    <w:rsid w:val="003610D8"/>
    <w:pPr>
      <w:autoSpaceDE w:val="0"/>
      <w:autoSpaceDN w:val="0"/>
      <w:adjustRightInd w:val="0"/>
      <w:spacing w:after="0" w:line="221" w:lineRule="atLeast"/>
    </w:pPr>
    <w:rPr>
      <w:sz w:val="24"/>
      <w:szCs w:val="24"/>
    </w:rPr>
  </w:style>
  <w:style w:type="paragraph" w:customStyle="1" w:styleId="Default">
    <w:name w:val="Default"/>
    <w:rsid w:val="002144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A9"/>
    <w:uiPriority w:val="99"/>
    <w:rsid w:val="008C00F7"/>
    <w:rPr>
      <w:color w:val="000000"/>
      <w:sz w:val="20"/>
      <w:szCs w:val="20"/>
    </w:rPr>
  </w:style>
  <w:style w:type="table" w:customStyle="1" w:styleId="a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0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1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3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  <w:style w:type="table" w:customStyle="1" w:styleId="a4">
    <w:basedOn w:val="TabelNormal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2cVPTcwuf9N82yEbBljkngwtA==">CgMxLjAaJQoBMBIgCh4IB0IaCg9UaW1lcyBOZXcgUm9tYW4SB0d1bmdzdWg4AHIhMWYyS0s4bk51c3JGN0FZdWhVNW94NVNuSl85dzQ2VWg2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2860</Words>
  <Characters>16588</Characters>
  <Application>Microsoft Office Word</Application>
  <DocSecurity>0</DocSecurity>
  <Lines>138</Lines>
  <Paragraphs>38</Paragraphs>
  <ScaleCrop>false</ScaleCrop>
  <Company/>
  <LinksUpToDate>false</LinksUpToDate>
  <CharactersWithSpaces>19410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Tatiana</cp:lastModifiedBy>
  <cp:revision>4</cp:revision>
  <dcterms:created xsi:type="dcterms:W3CDTF">2024-04-08T08:53:00Z</dcterms:created>
  <dcterms:modified xsi:type="dcterms:W3CDTF">2026-10-05T11:06:00Z</dcterms:modified>
</cp:coreProperties>
</file>